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D" w:rsidRDefault="00110E5D" w:rsidP="00110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Storia </w:t>
            </w:r>
            <w:r w:rsidR="00C2016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ed Istituzioni delle Americhe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Magistrale in Relazioni Internazionali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C20167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SPS/05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C20167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25EC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C20167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B91ADE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Nessuna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976F97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6F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Silvio Berardi</w:t>
            </w:r>
          </w:p>
          <w:p w:rsidR="00110E5D" w:rsidRPr="00E54E2A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Facoltà: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Scienze Politiche</w:t>
            </w:r>
          </w:p>
          <w:p w:rsidR="00110E5D" w:rsidRPr="00E54E2A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Nickname: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berardi.silvio</w:t>
            </w:r>
          </w:p>
          <w:p w:rsidR="00110E5D" w:rsidRPr="00C01532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  <w:proofErr w:type="spellEnd"/>
            <w:r w:rsidRPr="00C01532">
              <w:rPr>
                <w:rFonts w:ascii="Times New Roman" w:eastAsia="Times New Roman" w:hAnsi="Times New Roman" w:cs="Times New Roman"/>
                <w:sz w:val="18"/>
                <w:szCs w:val="18"/>
              </w:rPr>
              <w:t>: silvio.berardi@unicusano.it</w:t>
            </w:r>
          </w:p>
          <w:p w:rsidR="00110E5D" w:rsidRPr="001B3E8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>Orario di ricevimento: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54E2A">
              <w:rPr>
                <w:rFonts w:ascii="Times New Roman" w:eastAsia="Times New Roman" w:hAnsi="Times New Roman" w:cs="Times New Roman"/>
                <w:sz w:val="18"/>
                <w:szCs w:val="18"/>
              </w:rPr>
              <w:t>consultare calendario videoconferenze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C20167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di Storia ed Istituzioni delle Americhe mira a fornire agli studenti una </w:t>
            </w:r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conoscenza basilare delle vicende del continente americano degli ultimi due secoli (XIX e XX secolo)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, offrendo loro gli strumenti interpretativi di tale realtà. Il corso si articola in due moduli: il primo riguarda la storia dell’America del Nord contemporanea, il secondo la storia dell’America Latina contemporanea.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976F97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</w:rPr>
              <w:t xml:space="preserve">Non sono richiesti prerequisiti d’accesso al corso. 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odulo 1 – 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Storia dell’America del Nord contemporanea</w:t>
            </w:r>
          </w:p>
          <w:p w:rsidR="00110E5D" w:rsidRPr="001B3E8D" w:rsidRDefault="00110E5D" w:rsidP="00FD0B8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Modulo 2 – 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Storia dell’America Latina contemporanea 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DE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·     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Testi di approfondimento consigliati:</w:t>
            </w:r>
          </w:p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Borgognone G.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degli Stati Uniti: la democrazia americana dalla fondazione all’era globale, Milano, Feltrinelli, 2013.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Zanatta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dell’America Latina contemporanea, Roma-Bari, Laterza, 2013.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Bergamini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degli Stati Uniti, Roma-Bari, Laterza, 2012.  </w:t>
            </w:r>
          </w:p>
          <w:p w:rsidR="00C20167" w:rsidRP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Pompejano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dell’America Latina, Milano, Mondadori, 2012.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Calandra B. (a cura di)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La guerra fredda culturale. Esportazione e ricezione dell’American Way of Life in America Latina, Verona, Ombre Corte, 2011.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Giardini G.L.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L’America Latina nel XXI secolo. Nazioni, regionalismo e globalizzazione, Roma, Carocci, 2009.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Nocera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Stati Uniti e America Latina dal 1823 ad oggi, Roma, Carocci, 2009.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Zanatta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Il peronismo, Roma, Carocci, 2008.  </w:t>
            </w:r>
          </w:p>
          <w:p w:rsidR="00C20167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Dippel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Storia degli Stati Uniti, Roma, Carocci, 2002.  </w:t>
            </w:r>
          </w:p>
          <w:p w:rsidR="00110E5D" w:rsidRPr="001B3E8D" w:rsidRDefault="00C20167" w:rsidP="00C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Codignola</w:t>
            </w:r>
            <w:proofErr w:type="spellEnd"/>
            <w:r w:rsidRPr="00C20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36C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Bruti Liberati L.</w:t>
            </w:r>
            <w:r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, Storia del Canada: dalle origini ai giorni nostri, Milano, Bompiani, 1999.</w:t>
            </w:r>
          </w:p>
          <w:p w:rsidR="00110E5D" w:rsidRPr="001B3E8D" w:rsidRDefault="00110E5D" w:rsidP="00FD0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Metodi didattici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C2122" w:rsidRDefault="00110E5D" w:rsidP="00FD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preregistrate audio-video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che compongono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insieme alle dispense,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materiali di studio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disponibili in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piattaforma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10E5D" w:rsidRPr="001C2122" w:rsidRDefault="00110E5D" w:rsidP="00FD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Sono poi proposti de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test di autovalutazione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, di tipo asincrono, che corredano le lezioni preregistrate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consentono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agli studenti di accertare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la comprensione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grado di conoscenza acquisita dei contenuti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ognuna delle lezioni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10E5D" w:rsidRDefault="00110E5D" w:rsidP="00FD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Sono altresì disponibili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lezioni in web-conference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programmate a calendario che si realizzano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nei periodi didattici. </w:t>
            </w:r>
          </w:p>
          <w:p w:rsidR="00110E5D" w:rsidRPr="001B3E8D" w:rsidRDefault="00110E5D" w:rsidP="00FD0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La didattica si avvale, inoltre, di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(aule virtuali) e </w:t>
            </w:r>
            <w:r w:rsidRPr="00DA3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disponibili in piattaforma che costituiscono uno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spazio di discussione asincrono, dove i docenti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e/o i tutor individuan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>o i temi e gli argomenti più significativi dell’insegnamento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interagiscono con gli studenti iscritti.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A75D05" w:rsidRDefault="00110E5D" w:rsidP="00FD0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>L’esame consiste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norma nello svolgimento di una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prova orale e/o scritta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le capacità di analisi e rielab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orazione dei concetti acquisiti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110E5D" w:rsidRPr="00A75D05" w:rsidRDefault="00110E5D" w:rsidP="00FD0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Pr="00ED2342">
              <w:rPr>
                <w:rFonts w:ascii="Times New Roman" w:eastAsia="Times New Roman" w:hAnsi="Times New Roman" w:cs="Times New Roman"/>
                <w:sz w:val="18"/>
                <w:szCs w:val="18"/>
              </w:rPr>
              <w:t>prova orale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consiste in un </w:t>
            </w:r>
            <w:r w:rsidRPr="00ED23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colloquio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tendente ad accertare il livello di preparazione dello studente.</w:t>
            </w:r>
          </w:p>
          <w:p w:rsidR="00110E5D" w:rsidRPr="00327271" w:rsidRDefault="00110E5D" w:rsidP="0032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</w:t>
            </w:r>
            <w:r w:rsidR="00C20167" w:rsidRPr="00BC61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domande a risposta chiusa e 3 domande a risposta aperta</w:t>
            </w:r>
            <w:r w:rsidR="00BC6120" w:rsidRPr="00BC61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alle </w:t>
            </w:r>
            <w:r w:rsidR="00BC61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 domande chiuse r</w:t>
            </w:r>
            <w:r w:rsidR="00327271">
              <w:rPr>
                <w:rFonts w:ascii="Times New Roman" w:hAnsi="Times New Roman" w:cs="Times New Roman"/>
                <w:sz w:val="18"/>
                <w:szCs w:val="18"/>
              </w:rPr>
              <w:t xml:space="preserve">elative ai contenuti 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del programma d’esame viene attribuito il valore di </w:t>
            </w:r>
            <w:r w:rsidR="00C156A6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 per risposta corretta;</w:t>
            </w:r>
            <w:r w:rsidR="00327271">
              <w:rPr>
                <w:rFonts w:ascii="Times New Roman" w:hAnsi="Times New Roman" w:cs="Times New Roman"/>
                <w:sz w:val="18"/>
                <w:szCs w:val="18"/>
              </w:rPr>
              <w:t xml:space="preserve"> alle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 3 domande aperte viene assegna</w:t>
            </w:r>
            <w:r w:rsidR="00C156A6">
              <w:rPr>
                <w:rFonts w:ascii="Times New Roman" w:hAnsi="Times New Roman" w:cs="Times New Roman"/>
                <w:sz w:val="18"/>
                <w:szCs w:val="18"/>
              </w:rPr>
              <w:t>to un punteggio massimo pari a 9</w:t>
            </w:r>
            <w:r w:rsidR="00BC6120" w:rsidRPr="00BC6120">
              <w:rPr>
                <w:rFonts w:ascii="Times New Roman" w:hAnsi="Times New Roman" w:cs="Times New Roman"/>
                <w:sz w:val="18"/>
                <w:szCs w:val="18"/>
              </w:rPr>
              <w:t xml:space="preserve"> punti  in base alla verifica del docente sui risultati di apprendimento attesi</w:t>
            </w:r>
            <w:r w:rsidR="009B5AB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L’assegnazione dell’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elaborato finale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avverrà sulla base di un colloquio con il docente in cui lo studente manifesterà i propri specifici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interessi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in relazione a qualche argomento che intende approfondire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0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oppure tramite</w:t>
            </w:r>
            <w:r w:rsidR="00327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messaggi in piattaforma 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; non esistono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preclusioni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alla richiesta di assegnazione della tesi e non è prevista una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media particolare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per poterla richiedere.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Programma esteso e materiale didattico di riferimento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Modulo 1 -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Lezion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Presentazione del corso: struttura, 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contenuto e note metodologiche -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Dall’indipendenza degli Stati Uniti d’America alla Dottrina Monroe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L’ascesa dell’Ovest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Il mondo della schiavitù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La guerra civile americana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Gli Stati Uniti tra fine Ottocento e inizi Novecento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Da Wilson a Roosevelt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Gli Stati Uniti e la Guerra Fredda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Gli anni Sessanta e la guerra in Vietnam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Da Nixon a Carter-Dalla fine della Guerra Fredda all’aspirazione al “nuovo ordine mondiale”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Gli Stati Uniti nel nuovo millennio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167" w:rsidRP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Cenni sulla storia contemporanea del Canada</w:t>
            </w:r>
            <w:r w:rsidR="00C201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10E5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0E5D" w:rsidRPr="001B3E8D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</w:tc>
      </w:tr>
      <w:tr w:rsidR="00110E5D" w:rsidRPr="001B3E8D" w:rsidTr="00FD0B8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Pr="001B3E8D" w:rsidRDefault="00110E5D" w:rsidP="00FD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Modulo 2 -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Lezion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E5D" w:rsidRDefault="0095190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Richiami alle principali tappe</w:t>
            </w:r>
            <w:r w:rsidR="00F72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storiche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apprese</w:t>
            </w:r>
            <w:r w:rsidR="00110E5D"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precedenza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110E5D"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L’Ottocento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: Alle origini della storia dell’America Latina contemporanea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Dall’età coloniale alle indipendenze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L’America Latina tra spinte conservatrici e liberali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La costruzione degli Stati moderni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Tra neocolonialismo e modernizzazione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L’età del positivismo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2D25D8" w:rsidRPr="002D25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 Novecento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: L’America Latina tra nuovi nazionalismi e instabilità politica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Regimi militari e populismi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L’America Latina nella Guerra Fredda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Rivoluzioni e controrivoluzioni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L’età neoliberale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La nascita dei regimi democratici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>Le sfide del nuovo millennio</w:t>
            </w:r>
            <w:r w:rsidR="00FC7A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041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52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D25D8" w:rsidRPr="002D25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2D25D8" w:rsidRDefault="002D25D8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0E5D" w:rsidRPr="006009CA" w:rsidRDefault="00110E5D" w:rsidP="00FD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110E5D" w:rsidRPr="001B3E8D" w:rsidRDefault="00110E5D" w:rsidP="00FD0B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110E5D" w:rsidRDefault="00110E5D" w:rsidP="00110E5D"/>
    <w:p w:rsidR="00E44A0F" w:rsidRDefault="00E44A0F"/>
    <w:sectPr w:rsidR="00E44A0F" w:rsidSect="001F2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10E5D"/>
    <w:rsid w:val="00110E5D"/>
    <w:rsid w:val="002A6F77"/>
    <w:rsid w:val="002D25D8"/>
    <w:rsid w:val="00327271"/>
    <w:rsid w:val="00327C16"/>
    <w:rsid w:val="003526B5"/>
    <w:rsid w:val="00534950"/>
    <w:rsid w:val="00755B8A"/>
    <w:rsid w:val="00836C96"/>
    <w:rsid w:val="0095190D"/>
    <w:rsid w:val="009B5AB0"/>
    <w:rsid w:val="00AE223F"/>
    <w:rsid w:val="00B55E8C"/>
    <w:rsid w:val="00BC6120"/>
    <w:rsid w:val="00C156A6"/>
    <w:rsid w:val="00C20167"/>
    <w:rsid w:val="00E21855"/>
    <w:rsid w:val="00E44A0F"/>
    <w:rsid w:val="00F041B0"/>
    <w:rsid w:val="00F518C9"/>
    <w:rsid w:val="00F71B2C"/>
    <w:rsid w:val="00F725EC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E5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E5D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C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Mattantnap</dc:creator>
  <cp:lastModifiedBy>Mattantnap</cp:lastModifiedBy>
  <cp:revision>34</cp:revision>
  <dcterms:created xsi:type="dcterms:W3CDTF">2015-09-02T13:24:00Z</dcterms:created>
  <dcterms:modified xsi:type="dcterms:W3CDTF">2016-02-11T10:11:00Z</dcterms:modified>
</cp:coreProperties>
</file>