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77C" w:rsidRDefault="0063177C" w:rsidP="006157C0">
      <w:pPr>
        <w:spacing w:before="100" w:beforeAutospacing="1" w:after="100" w:afterAutospacing="1"/>
        <w:ind w:left="142" w:right="-567"/>
        <w:contextualSpacing/>
        <w:jc w:val="both"/>
        <w:rPr>
          <w:rFonts w:ascii="Verdana" w:hAnsi="Verdana"/>
          <w:color w:val="000000" w:themeColor="text1"/>
        </w:rPr>
      </w:pPr>
    </w:p>
    <w:p w:rsidR="008C2678" w:rsidRPr="00E867A8" w:rsidRDefault="008C2678" w:rsidP="00E867A8">
      <w:pPr>
        <w:spacing w:before="100" w:beforeAutospacing="1" w:after="100" w:afterAutospacing="1"/>
        <w:ind w:left="426"/>
        <w:contextualSpacing/>
        <w:jc w:val="both"/>
        <w:outlineLvl w:val="0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 xml:space="preserve">Bruna Dante </w:t>
      </w:r>
    </w:p>
    <w:p w:rsidR="00850206" w:rsidRPr="00E867A8" w:rsidRDefault="00850206" w:rsidP="00E867A8">
      <w:pPr>
        <w:spacing w:before="100" w:beforeAutospacing="1" w:after="100" w:afterAutospacing="1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 w:cs="Calibri"/>
          <w:color w:val="000000" w:themeColor="text1"/>
          <w:sz w:val="22"/>
          <w:szCs w:val="22"/>
        </w:rPr>
        <w:t xml:space="preserve">ID Piattaforma: Bruna Dante </w:t>
      </w:r>
    </w:p>
    <w:p w:rsidR="008C2678" w:rsidRPr="00E867A8" w:rsidRDefault="00E041FF" w:rsidP="00E867A8">
      <w:pPr>
        <w:spacing w:before="100" w:beforeAutospacing="1" w:after="100" w:afterAutospacing="1"/>
        <w:ind w:left="426"/>
        <w:contextualSpacing/>
        <w:jc w:val="both"/>
        <w:rPr>
          <w:rFonts w:ascii="Verdana" w:hAnsi="Verdana" w:cs="Calibri"/>
          <w:color w:val="000000" w:themeColor="text1"/>
          <w:sz w:val="22"/>
          <w:szCs w:val="22"/>
        </w:rPr>
      </w:pPr>
      <w:r w:rsidRPr="00E867A8">
        <w:rPr>
          <w:rFonts w:ascii="Verdana" w:hAnsi="Verdana" w:cs="Calibri"/>
          <w:color w:val="000000" w:themeColor="text1"/>
          <w:sz w:val="22"/>
          <w:szCs w:val="22"/>
        </w:rPr>
        <w:t>e-mail</w:t>
      </w:r>
      <w:r w:rsidR="008C2678" w:rsidRPr="00E867A8">
        <w:rPr>
          <w:rFonts w:ascii="Verdana" w:hAnsi="Verdana" w:cs="Calibri"/>
          <w:color w:val="000000" w:themeColor="text1"/>
          <w:sz w:val="22"/>
          <w:szCs w:val="22"/>
        </w:rPr>
        <w:t xml:space="preserve"> istituzionale</w:t>
      </w:r>
      <w:r w:rsidRPr="00E867A8">
        <w:rPr>
          <w:rFonts w:ascii="Verdana" w:hAnsi="Verdana" w:cs="Calibri"/>
          <w:color w:val="000000" w:themeColor="text1"/>
          <w:sz w:val="22"/>
          <w:szCs w:val="22"/>
        </w:rPr>
        <w:t xml:space="preserve">: </w:t>
      </w:r>
      <w:hyperlink r:id="rId4" w:history="1">
        <w:r w:rsidR="008C2678" w:rsidRPr="00E867A8">
          <w:rPr>
            <w:rStyle w:val="Collegamentoipertestuale"/>
            <w:rFonts w:ascii="Verdana" w:hAnsi="Verdana" w:cs="Calibri"/>
            <w:color w:val="000000" w:themeColor="text1"/>
            <w:sz w:val="22"/>
            <w:szCs w:val="22"/>
          </w:rPr>
          <w:t>bruna.dante@unicusano.it</w:t>
        </w:r>
      </w:hyperlink>
      <w:r w:rsidRPr="00E867A8">
        <w:rPr>
          <w:rFonts w:ascii="Verdana" w:hAnsi="Verdana" w:cs="Calibri"/>
          <w:color w:val="000000" w:themeColor="text1"/>
          <w:sz w:val="22"/>
          <w:szCs w:val="22"/>
        </w:rPr>
        <w:t xml:space="preserve"> </w:t>
      </w:r>
    </w:p>
    <w:p w:rsidR="006157C0" w:rsidRPr="00E867A8" w:rsidRDefault="006157C0" w:rsidP="00E867A8">
      <w:pPr>
        <w:spacing w:after="24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Iscrizione alla Sezione A dell’Albo degli Psicologi della Regione Lazio, con numero di iscrizione 22774 - Abilitazione all’esercizio della Professione di Psicologo, Albo A, Università La Sapienza di Roma.</w:t>
      </w:r>
    </w:p>
    <w:p w:rsidR="006157C0" w:rsidRPr="00E867A8" w:rsidRDefault="006157C0" w:rsidP="00E867A8">
      <w:pPr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E867A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Formazione attraverso training analitico personale e tirocinio con supervisione di un Tutor </w:t>
      </w:r>
      <w:r w:rsidRPr="00E867A8">
        <w:rPr>
          <w:rStyle w:val="Enfasigrassetto"/>
          <w:rFonts w:ascii="Verdana" w:eastAsiaTheme="majorEastAsia" w:hAnsi="Verdana"/>
          <w:b w:val="0"/>
          <w:color w:val="000000" w:themeColor="text1"/>
          <w:sz w:val="22"/>
          <w:szCs w:val="22"/>
          <w:shd w:val="clear" w:color="auto" w:fill="FFFFFF"/>
        </w:rPr>
        <w:t xml:space="preserve">presso la Comunità </w:t>
      </w:r>
      <w:r w:rsidR="0063177C" w:rsidRPr="00E867A8">
        <w:rPr>
          <w:rStyle w:val="Enfasigrassetto"/>
          <w:rFonts w:ascii="Verdana" w:eastAsiaTheme="majorEastAsia" w:hAnsi="Verdana"/>
          <w:b w:val="0"/>
          <w:color w:val="000000" w:themeColor="text1"/>
          <w:sz w:val="22"/>
          <w:szCs w:val="22"/>
          <w:shd w:val="clear" w:color="auto" w:fill="FFFFFF"/>
        </w:rPr>
        <w:t xml:space="preserve">Terapeutica Accreditata </w:t>
      </w:r>
      <w:proofErr w:type="spellStart"/>
      <w:r w:rsidRPr="00E867A8">
        <w:rPr>
          <w:rStyle w:val="Enfasigrassetto"/>
          <w:rFonts w:ascii="Verdana" w:eastAsiaTheme="majorEastAsia" w:hAnsi="Verdana"/>
          <w:b w:val="0"/>
          <w:color w:val="000000" w:themeColor="text1"/>
          <w:sz w:val="22"/>
          <w:szCs w:val="22"/>
          <w:shd w:val="clear" w:color="auto" w:fill="FFFFFF"/>
        </w:rPr>
        <w:t>Maieusis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> per la </w:t>
      </w:r>
      <w:r w:rsidRPr="00E867A8">
        <w:rPr>
          <w:rStyle w:val="Enfasigrassetto"/>
          <w:rFonts w:ascii="Verdana" w:eastAsiaTheme="majorEastAsia" w:hAnsi="Verdana"/>
          <w:b w:val="0"/>
          <w:color w:val="000000" w:themeColor="text1"/>
          <w:sz w:val="22"/>
          <w:szCs w:val="22"/>
          <w:shd w:val="clear" w:color="auto" w:fill="FFFFFF"/>
        </w:rPr>
        <w:t>Terapia Residenziale Intensiva</w:t>
      </w:r>
      <w:r w:rsidRPr="00E867A8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 di pazienti con disturbi psichici. </w:t>
      </w:r>
    </w:p>
    <w:p w:rsidR="006157C0" w:rsidRPr="00E867A8" w:rsidRDefault="006157C0" w:rsidP="00E867A8">
      <w:pPr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 w:rsidRPr="00E867A8">
        <w:rPr>
          <w:rStyle w:val="Enfasigrassetto"/>
          <w:rFonts w:ascii="Verdana" w:eastAsiaTheme="majorEastAsia" w:hAnsi="Verdana"/>
          <w:b w:val="0"/>
          <w:color w:val="000000" w:themeColor="text1"/>
          <w:sz w:val="22"/>
          <w:szCs w:val="22"/>
          <w:shd w:val="clear" w:color="auto" w:fill="FFFFFF"/>
        </w:rPr>
        <w:t xml:space="preserve">Attività di affiancamento nel colloquio clinico svolta nell’ambito della Comunità con particolare attenzione </w:t>
      </w:r>
      <w:r w:rsidRPr="00E867A8">
        <w:rPr>
          <w:rFonts w:ascii="Verdana" w:hAnsi="Verdana"/>
          <w:color w:val="000000" w:themeColor="text1"/>
          <w:sz w:val="22"/>
          <w:szCs w:val="22"/>
        </w:rPr>
        <w:t xml:space="preserve">alle capacità di ascolto, di riflessione e di capacità di individuazione e verifica -delle dinamiche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controtransferali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>. </w:t>
      </w: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Cultore della materia di Psicobiologia all’Università degli Studi Niccolò Cusano – Telematica Roma</w:t>
      </w: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Componente delle commissioni di valutazione del profitto per le materie di Psicologia Generale e materie ad essa correlate.</w:t>
      </w: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 xml:space="preserve">Docente del Master di I Livello – II Edizione – II Sessione in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Counseling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Psicologico e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Counseling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Relazionale all’Università degli Studi Niccolò Cusano – Telematica Roma</w:t>
      </w:r>
    </w:p>
    <w:p w:rsidR="006157C0" w:rsidRPr="00E867A8" w:rsidRDefault="006157C0" w:rsidP="00E867A8">
      <w:pPr>
        <w:ind w:left="426"/>
        <w:contextualSpacing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6157C0" w:rsidRPr="00E867A8" w:rsidRDefault="006157C0" w:rsidP="00E867A8">
      <w:pPr>
        <w:ind w:left="426"/>
        <w:contextualSpacing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Docente del Master di II Livello – II Edizione – II Sessione in Psicodiagnostica Clinica e Forense all’Università degli Studi Niccolò Cusano – Telematica Roma</w:t>
      </w: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 w:cs="Arial"/>
          <w:color w:val="000000" w:themeColor="text1"/>
          <w:sz w:val="22"/>
          <w:szCs w:val="22"/>
        </w:rPr>
      </w:pP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Docente a contratto per l’insegnamento di Psicologia della Percezione (SSD M-PSI/01, Laurea Triennale "Scienze e Tecniche Psicologiche” - Classe L24) Università degli studi “Niccolò Cusano” – Telematica Roma - CFU 9</w:t>
      </w:r>
    </w:p>
    <w:p w:rsidR="006157C0" w:rsidRPr="00E867A8" w:rsidRDefault="006157C0" w:rsidP="00E867A8">
      <w:pPr>
        <w:spacing w:after="240"/>
        <w:ind w:left="426"/>
        <w:contextualSpacing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6157C0" w:rsidRPr="00E867A8" w:rsidRDefault="006157C0" w:rsidP="00E867A8">
      <w:pPr>
        <w:autoSpaceDE w:val="0"/>
        <w:autoSpaceDN w:val="0"/>
        <w:adjustRightInd w:val="0"/>
        <w:spacing w:after="240" w:line="280" w:lineRule="atLeast"/>
        <w:ind w:left="426"/>
        <w:jc w:val="both"/>
        <w:rPr>
          <w:rFonts w:ascii="Verdana" w:eastAsiaTheme="minorHAnsi" w:hAnsi="Verdana" w:cs="Times"/>
          <w:color w:val="000000" w:themeColor="text1"/>
          <w:sz w:val="22"/>
          <w:szCs w:val="22"/>
          <w:lang w:eastAsia="en-US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 xml:space="preserve">Docente a contratto per l’insegnamento di Psicologia del Pensiero (SSD </w:t>
      </w:r>
      <w:r w:rsidRPr="00E867A8">
        <w:rPr>
          <w:rFonts w:ascii="Verdana" w:eastAsiaTheme="minorHAnsi" w:hAnsi="Verdana"/>
          <w:color w:val="000000" w:themeColor="text1"/>
          <w:sz w:val="22"/>
          <w:szCs w:val="22"/>
          <w:lang w:eastAsia="en-US"/>
        </w:rPr>
        <w:t>M-PSI/06)</w:t>
      </w:r>
      <w:r w:rsidRPr="00E867A8">
        <w:rPr>
          <w:rFonts w:ascii="Verdana" w:hAnsi="Verdana"/>
          <w:color w:val="000000" w:themeColor="text1"/>
          <w:sz w:val="22"/>
          <w:szCs w:val="22"/>
        </w:rPr>
        <w:t>, Laurea Triennale "</w:t>
      </w:r>
      <w:r w:rsidRPr="00E867A8">
        <w:rPr>
          <w:rFonts w:ascii="Verdana" w:eastAsiaTheme="minorHAnsi" w:hAnsi="Verdana" w:cs="Times"/>
          <w:bCs/>
          <w:color w:val="000000" w:themeColor="text1"/>
          <w:sz w:val="22"/>
          <w:szCs w:val="22"/>
          <w:lang w:eastAsia="en-US"/>
        </w:rPr>
        <w:t>Scienze dell’Educazione e della Formazione</w:t>
      </w:r>
      <w:r w:rsidR="0063177C" w:rsidRPr="00E867A8">
        <w:rPr>
          <w:rFonts w:ascii="Verdana" w:hAnsi="Verdana"/>
          <w:color w:val="000000" w:themeColor="text1"/>
          <w:sz w:val="22"/>
          <w:szCs w:val="22"/>
        </w:rPr>
        <w:t xml:space="preserve">” </w:t>
      </w:r>
      <w:r w:rsidRPr="00E867A8">
        <w:rPr>
          <w:rFonts w:ascii="Verdana" w:hAnsi="Verdana"/>
          <w:color w:val="000000" w:themeColor="text1"/>
          <w:sz w:val="22"/>
          <w:szCs w:val="22"/>
        </w:rPr>
        <w:t>- Classe</w:t>
      </w:r>
      <w:r w:rsidRPr="00E867A8">
        <w:rPr>
          <w:rFonts w:ascii="Verdana" w:eastAsiaTheme="minorHAnsi" w:hAnsi="Verdana" w:cs="Times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E867A8">
        <w:rPr>
          <w:rFonts w:ascii="Verdana" w:eastAsiaTheme="minorHAnsi" w:hAnsi="Verdana" w:cs="Times"/>
          <w:bCs/>
          <w:color w:val="000000" w:themeColor="text1"/>
          <w:sz w:val="22"/>
          <w:szCs w:val="22"/>
          <w:lang w:eastAsia="en-US"/>
        </w:rPr>
        <w:t>L19</w:t>
      </w:r>
      <w:r w:rsidRPr="00E867A8">
        <w:rPr>
          <w:rFonts w:ascii="Verdana" w:hAnsi="Verdana"/>
          <w:color w:val="000000" w:themeColor="text1"/>
          <w:sz w:val="22"/>
          <w:szCs w:val="22"/>
        </w:rPr>
        <w:t>) Università degli studi “Niccolò Cusano” – Telematica Roma - CFU 9</w:t>
      </w:r>
    </w:p>
    <w:p w:rsidR="008C2678" w:rsidRPr="00E867A8" w:rsidRDefault="008C2678" w:rsidP="00E867A8">
      <w:pPr>
        <w:spacing w:before="20" w:after="2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Diploma di maturità conseguito presso L’istituto Tecnico Commerciale</w:t>
      </w:r>
      <w:r w:rsidR="0063177C" w:rsidRPr="00E867A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E867A8">
        <w:rPr>
          <w:rFonts w:ascii="Verdana" w:hAnsi="Verdana"/>
          <w:color w:val="000000" w:themeColor="text1"/>
          <w:sz w:val="22"/>
          <w:szCs w:val="22"/>
        </w:rPr>
        <w:t xml:space="preserve">Vincenzo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Arangio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Ruiz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– Roma</w:t>
      </w:r>
    </w:p>
    <w:p w:rsidR="008C2678" w:rsidRPr="00E867A8" w:rsidRDefault="008C2678" w:rsidP="00E867A8">
      <w:pPr>
        <w:spacing w:before="20" w:after="2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3A6F4C" w:rsidRPr="00E867A8" w:rsidRDefault="003A6F4C" w:rsidP="00E867A8">
      <w:pPr>
        <w:spacing w:before="20" w:after="2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 xml:space="preserve">Laurea Triennale </w:t>
      </w:r>
      <w:r w:rsidR="00D8759B" w:rsidRPr="00E867A8">
        <w:rPr>
          <w:rFonts w:ascii="Verdana" w:hAnsi="Verdana"/>
          <w:color w:val="000000" w:themeColor="text1"/>
          <w:sz w:val="22"/>
          <w:szCs w:val="22"/>
        </w:rPr>
        <w:t xml:space="preserve">in Scienze e Tecniche Psicologiche per l’Intervento Clinico per la Persona il Gruppo e le Istituzioni </w:t>
      </w:r>
      <w:r w:rsidR="00D8759B" w:rsidRPr="00E867A8">
        <w:rPr>
          <w:rFonts w:ascii="Verdana" w:hAnsi="Verdana"/>
          <w:i/>
          <w:color w:val="000000" w:themeColor="text1"/>
          <w:sz w:val="22"/>
          <w:szCs w:val="22"/>
        </w:rPr>
        <w:t xml:space="preserve">- </w:t>
      </w:r>
      <w:r w:rsidRPr="00E867A8">
        <w:rPr>
          <w:rFonts w:ascii="Verdana" w:hAnsi="Verdana"/>
          <w:color w:val="000000" w:themeColor="text1"/>
          <w:sz w:val="22"/>
          <w:szCs w:val="22"/>
        </w:rPr>
        <w:t xml:space="preserve">Università La Sapienza di Roma, Principali materie: Psicologia Generale, Psicologia Clinica, Psicologia Dinamica, Psicologia dello Sviluppo Psicopatologia Generale e dello Sviluppo, Psicologia di Comunità, </w:t>
      </w:r>
      <w:r w:rsidR="006157C0" w:rsidRPr="00E867A8">
        <w:rPr>
          <w:rFonts w:ascii="Verdana" w:hAnsi="Verdana"/>
          <w:color w:val="000000" w:themeColor="text1"/>
          <w:sz w:val="22"/>
          <w:szCs w:val="22"/>
        </w:rPr>
        <w:t>Psicologia Sociale, Psichiatria, Psic</w:t>
      </w:r>
      <w:r w:rsidRPr="00E867A8">
        <w:rPr>
          <w:rFonts w:ascii="Verdana" w:hAnsi="Verdana"/>
          <w:color w:val="000000" w:themeColor="text1"/>
          <w:sz w:val="22"/>
          <w:szCs w:val="22"/>
        </w:rPr>
        <w:t>ologia Fisiologica, Dinamiche di Gruppo, Psicologia del lavoro e delle organizzazioni, Psicologia dell’Adolescenza, Psicologia delle Tossicodipendenze, Sociologia Generale, Sociologia dei Processi Culturali e Comunicativi</w:t>
      </w:r>
    </w:p>
    <w:p w:rsidR="00D8759B" w:rsidRPr="00E867A8" w:rsidRDefault="00D8759B" w:rsidP="00E867A8">
      <w:pPr>
        <w:spacing w:before="20" w:after="20"/>
        <w:ind w:left="426"/>
        <w:jc w:val="both"/>
        <w:rPr>
          <w:rFonts w:ascii="Verdana" w:hAnsi="Verdana"/>
          <w:i/>
          <w:color w:val="000000" w:themeColor="text1"/>
          <w:sz w:val="22"/>
          <w:szCs w:val="22"/>
        </w:rPr>
      </w:pPr>
    </w:p>
    <w:p w:rsidR="003A6F4C" w:rsidRPr="00E867A8" w:rsidRDefault="00187383" w:rsidP="00E867A8">
      <w:pPr>
        <w:spacing w:after="24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Laurea Magistrale in</w:t>
      </w:r>
      <w:r w:rsidR="00D8759B" w:rsidRPr="00E867A8">
        <w:rPr>
          <w:rFonts w:ascii="Verdana" w:hAnsi="Verdana"/>
          <w:color w:val="000000" w:themeColor="text1"/>
          <w:sz w:val="22"/>
          <w:szCs w:val="22"/>
        </w:rPr>
        <w:t xml:space="preserve"> Psicologia Clinica della Persona delle Organizzazioni e della Comunità </w:t>
      </w:r>
      <w:r w:rsidR="003A6F4C" w:rsidRPr="00E867A8">
        <w:rPr>
          <w:rFonts w:ascii="Verdana" w:hAnsi="Verdana"/>
          <w:color w:val="000000" w:themeColor="text1"/>
          <w:sz w:val="22"/>
          <w:szCs w:val="22"/>
        </w:rPr>
        <w:t xml:space="preserve">Università degli studi </w:t>
      </w:r>
      <w:r w:rsidR="00D8759B" w:rsidRPr="00E867A8">
        <w:rPr>
          <w:rFonts w:ascii="Verdana" w:hAnsi="Verdana"/>
          <w:color w:val="000000" w:themeColor="text1"/>
          <w:sz w:val="22"/>
          <w:szCs w:val="22"/>
        </w:rPr>
        <w:t xml:space="preserve">La Sapienza di Roma, </w:t>
      </w:r>
      <w:r w:rsidR="003A6F4C" w:rsidRPr="00E867A8">
        <w:rPr>
          <w:rFonts w:ascii="Verdana" w:hAnsi="Verdana"/>
          <w:color w:val="000000" w:themeColor="text1"/>
          <w:sz w:val="22"/>
          <w:szCs w:val="22"/>
        </w:rPr>
        <w:t xml:space="preserve">Principali materie: Prevenzione, Diagnosi e trattamento del disagio psichico in differenti </w:t>
      </w:r>
      <w:proofErr w:type="spellStart"/>
      <w:r w:rsidR="003A6F4C" w:rsidRPr="00E867A8">
        <w:rPr>
          <w:rFonts w:ascii="Verdana" w:hAnsi="Verdana"/>
          <w:color w:val="000000" w:themeColor="text1"/>
          <w:sz w:val="22"/>
          <w:szCs w:val="22"/>
        </w:rPr>
        <w:t>sett</w:t>
      </w:r>
      <w:r w:rsidR="006157C0" w:rsidRPr="00E867A8">
        <w:rPr>
          <w:rFonts w:ascii="Verdana" w:hAnsi="Verdana"/>
          <w:color w:val="000000" w:themeColor="text1"/>
          <w:sz w:val="22"/>
          <w:szCs w:val="22"/>
        </w:rPr>
        <w:t>ing</w:t>
      </w:r>
      <w:proofErr w:type="spellEnd"/>
      <w:r w:rsidR="006157C0" w:rsidRPr="00E867A8">
        <w:rPr>
          <w:rFonts w:ascii="Verdana" w:hAnsi="Verdana"/>
          <w:color w:val="000000" w:themeColor="text1"/>
          <w:sz w:val="22"/>
          <w:szCs w:val="22"/>
        </w:rPr>
        <w:t xml:space="preserve"> e settori clinici. Psicolo</w:t>
      </w:r>
      <w:r w:rsidR="003A6F4C" w:rsidRPr="00E867A8">
        <w:rPr>
          <w:rFonts w:ascii="Verdana" w:hAnsi="Verdana"/>
          <w:color w:val="000000" w:themeColor="text1"/>
          <w:sz w:val="22"/>
          <w:szCs w:val="22"/>
        </w:rPr>
        <w:t xml:space="preserve">gia del lavoro e delle organizzazioni. Psicoterapia, </w:t>
      </w:r>
      <w:r w:rsidR="003A6F4C" w:rsidRPr="00E867A8">
        <w:rPr>
          <w:rFonts w:ascii="Verdana" w:hAnsi="Verdana"/>
          <w:color w:val="000000" w:themeColor="text1"/>
          <w:sz w:val="22"/>
          <w:szCs w:val="22"/>
        </w:rPr>
        <w:lastRenderedPageBreak/>
        <w:t xml:space="preserve">Psicodinamica del </w:t>
      </w:r>
      <w:proofErr w:type="spellStart"/>
      <w:r w:rsidR="003A6F4C" w:rsidRPr="00E867A8">
        <w:rPr>
          <w:rFonts w:ascii="Verdana" w:hAnsi="Verdana"/>
          <w:color w:val="000000" w:themeColor="text1"/>
          <w:sz w:val="22"/>
          <w:szCs w:val="22"/>
        </w:rPr>
        <w:t>Setting</w:t>
      </w:r>
      <w:proofErr w:type="spellEnd"/>
      <w:r w:rsidR="003A6F4C" w:rsidRPr="00E867A8">
        <w:rPr>
          <w:rFonts w:ascii="Verdana" w:hAnsi="Verdana"/>
          <w:color w:val="000000" w:themeColor="text1"/>
          <w:sz w:val="22"/>
          <w:szCs w:val="22"/>
        </w:rPr>
        <w:t xml:space="preserve">, Psicologia e clinica della relazione, Etnopsichiatria ed </w:t>
      </w:r>
      <w:proofErr w:type="spellStart"/>
      <w:r w:rsidR="003A6F4C" w:rsidRPr="00E867A8">
        <w:rPr>
          <w:rFonts w:ascii="Verdana" w:hAnsi="Verdana"/>
          <w:color w:val="000000" w:themeColor="text1"/>
          <w:sz w:val="22"/>
          <w:szCs w:val="22"/>
        </w:rPr>
        <w:t>etnopsicoanalisi</w:t>
      </w:r>
      <w:proofErr w:type="spellEnd"/>
      <w:r w:rsidR="003A6F4C" w:rsidRPr="00E867A8">
        <w:rPr>
          <w:rFonts w:ascii="Verdana" w:hAnsi="Verdana"/>
          <w:color w:val="000000" w:themeColor="text1"/>
          <w:sz w:val="22"/>
          <w:szCs w:val="22"/>
        </w:rPr>
        <w:t>, Psicodinamica delle relazioni familiari, Psicodiagnostica, Psichiatria, Neuroscienze, Deontologia ed epistemologia, Psicosomatica</w:t>
      </w:r>
    </w:p>
    <w:p w:rsidR="003A6F4C" w:rsidRPr="00E867A8" w:rsidRDefault="003A6F4C" w:rsidP="00E867A8">
      <w:pPr>
        <w:spacing w:after="24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Corso di formazione</w:t>
      </w:r>
      <w:r w:rsidR="00E867A8">
        <w:rPr>
          <w:rFonts w:ascii="Verdana" w:hAnsi="Verdana"/>
          <w:color w:val="000000" w:themeColor="text1"/>
          <w:sz w:val="22"/>
          <w:szCs w:val="22"/>
        </w:rPr>
        <w:t xml:space="preserve"> sull’</w:t>
      </w:r>
      <w:proofErr w:type="spellStart"/>
      <w:r w:rsidR="00E867A8">
        <w:rPr>
          <w:rFonts w:ascii="Verdana" w:hAnsi="Verdana"/>
          <w:color w:val="000000" w:themeColor="text1"/>
          <w:sz w:val="22"/>
          <w:szCs w:val="22"/>
        </w:rPr>
        <w:t>Alessitimia</w:t>
      </w:r>
      <w:proofErr w:type="spellEnd"/>
      <w:r w:rsidR="00E867A8">
        <w:rPr>
          <w:rFonts w:ascii="Verdana" w:hAnsi="Verdana"/>
          <w:color w:val="000000" w:themeColor="text1"/>
          <w:sz w:val="22"/>
          <w:szCs w:val="22"/>
        </w:rPr>
        <w:t xml:space="preserve"> con</w:t>
      </w:r>
      <w:bookmarkStart w:id="0" w:name="_GoBack"/>
      <w:bookmarkEnd w:id="0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somministrazione e siglatura della “Toronto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Structured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Interview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 xml:space="preserve"> for </w:t>
      </w:r>
      <w:proofErr w:type="spellStart"/>
      <w:r w:rsidRPr="00E867A8">
        <w:rPr>
          <w:rFonts w:ascii="Verdana" w:hAnsi="Verdana"/>
          <w:color w:val="000000" w:themeColor="text1"/>
          <w:sz w:val="22"/>
          <w:szCs w:val="22"/>
        </w:rPr>
        <w:t>Alexithimia</w:t>
      </w:r>
      <w:proofErr w:type="spellEnd"/>
      <w:r w:rsidRPr="00E867A8">
        <w:rPr>
          <w:rFonts w:ascii="Verdana" w:hAnsi="Verdana"/>
          <w:color w:val="000000" w:themeColor="text1"/>
          <w:sz w:val="22"/>
          <w:szCs w:val="22"/>
        </w:rPr>
        <w:t>”</w:t>
      </w:r>
    </w:p>
    <w:p w:rsidR="00846495" w:rsidRPr="00E867A8" w:rsidRDefault="003A6F4C" w:rsidP="00E867A8">
      <w:pPr>
        <w:spacing w:after="240"/>
        <w:ind w:left="426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E867A8">
        <w:rPr>
          <w:rFonts w:ascii="Verdana" w:hAnsi="Verdana"/>
          <w:color w:val="000000" w:themeColor="text1"/>
          <w:sz w:val="22"/>
          <w:szCs w:val="22"/>
        </w:rPr>
        <w:t>Corso di formazione “Intervento psicologico clinico nella patologia somatica”</w:t>
      </w:r>
    </w:p>
    <w:sectPr w:rsidR="00846495" w:rsidRPr="00E867A8" w:rsidSect="006157C0">
      <w:pgSz w:w="11900" w:h="16840"/>
      <w:pgMar w:top="1417" w:right="1835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F4C"/>
    <w:rsid w:val="00187383"/>
    <w:rsid w:val="003A6F4C"/>
    <w:rsid w:val="00452DF6"/>
    <w:rsid w:val="00495E5D"/>
    <w:rsid w:val="006157C0"/>
    <w:rsid w:val="0063177C"/>
    <w:rsid w:val="007F6981"/>
    <w:rsid w:val="00850206"/>
    <w:rsid w:val="008C2678"/>
    <w:rsid w:val="00BA7391"/>
    <w:rsid w:val="00D20B5D"/>
    <w:rsid w:val="00D8759B"/>
    <w:rsid w:val="00DE2682"/>
    <w:rsid w:val="00DF314B"/>
    <w:rsid w:val="00E041FF"/>
    <w:rsid w:val="00E867A8"/>
    <w:rsid w:val="00FC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847"/>
  <w14:defaultImageDpi w14:val="32767"/>
  <w15:chartTrackingRefBased/>
  <w15:docId w15:val="{0F6B32A2-AE51-8F4A-A57F-F6F0962A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E2682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6F4C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E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875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6F4C"/>
    <w:rPr>
      <w:rFonts w:eastAsiaTheme="minorEastAsia"/>
      <w:smallCaps/>
      <w:spacing w:val="5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E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percorso-formativo">
    <w:name w:val="percorso-formativo"/>
    <w:basedOn w:val="Carpredefinitoparagrafo"/>
    <w:rsid w:val="00DE2682"/>
  </w:style>
  <w:style w:type="character" w:customStyle="1" w:styleId="livello">
    <w:name w:val="livello"/>
    <w:basedOn w:val="Carpredefinitoparagrafo"/>
    <w:rsid w:val="00DE2682"/>
  </w:style>
  <w:style w:type="character" w:customStyle="1" w:styleId="edizione">
    <w:name w:val="edizione"/>
    <w:basedOn w:val="Carpredefinitoparagrafo"/>
    <w:rsid w:val="00DE2682"/>
  </w:style>
  <w:style w:type="character" w:customStyle="1" w:styleId="sessione">
    <w:name w:val="sessione"/>
    <w:basedOn w:val="Carpredefinitoparagrafo"/>
    <w:rsid w:val="00DE2682"/>
  </w:style>
  <w:style w:type="character" w:styleId="Collegamentoipertestuale">
    <w:name w:val="Hyperlink"/>
    <w:basedOn w:val="Carpredefinitoparagrafo"/>
    <w:uiPriority w:val="99"/>
    <w:unhideWhenUsed/>
    <w:rsid w:val="00DE2682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DE2682"/>
    <w:rPr>
      <w:b/>
      <w:bCs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75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styleId="Menzionenonrisolta">
    <w:name w:val="Unresolved Mention"/>
    <w:basedOn w:val="Carpredefinitoparagrafo"/>
    <w:uiPriority w:val="99"/>
    <w:rsid w:val="008C267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2193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1132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78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196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una.dante@unicus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Dante</dc:creator>
  <cp:keywords/>
  <dc:description/>
  <cp:lastModifiedBy>Bruna Dante</cp:lastModifiedBy>
  <cp:revision>9</cp:revision>
  <dcterms:created xsi:type="dcterms:W3CDTF">2018-06-04T16:06:00Z</dcterms:created>
  <dcterms:modified xsi:type="dcterms:W3CDTF">2019-03-04T18:01:00Z</dcterms:modified>
</cp:coreProperties>
</file>