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3D" w:rsidRPr="0049148E" w:rsidRDefault="00397E26" w:rsidP="007F3E3D">
      <w:pPr>
        <w:jc w:val="center"/>
      </w:pPr>
      <w:r>
        <w:rPr>
          <w:noProof/>
        </w:rPr>
        <w:drawing>
          <wp:inline distT="0" distB="0" distL="0" distR="0" wp14:anchorId="2A1067E6" wp14:editId="526E9A27">
            <wp:extent cx="6113780" cy="1743710"/>
            <wp:effectExtent l="0" t="0" r="1270" b="8890"/>
            <wp:docPr id="1" name="Immagine 1" descr="Descrizione: Descrizione: Descrizione: Descrizione: http://www.bizupmedia.com/wp-content/uploads/unicus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Descrizione: Descrizione: http://www.bizupmedia.com/wp-content/uploads/unicusan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3E3D" w:rsidRPr="0049148E" w:rsidRDefault="007F3E3D" w:rsidP="007F3E3D">
      <w:pPr>
        <w:jc w:val="center"/>
      </w:pPr>
    </w:p>
    <w:tbl>
      <w:tblPr>
        <w:tblW w:w="10198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8178"/>
      </w:tblGrid>
      <w:tr w:rsidR="007F3E3D" w:rsidRPr="0049148E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3E3D" w:rsidRPr="0049148E" w:rsidRDefault="007F3E3D" w:rsidP="00730BE6">
            <w:pPr>
              <w:rPr>
                <w:b/>
                <w:bCs/>
                <w:sz w:val="18"/>
              </w:rPr>
            </w:pPr>
            <w:r w:rsidRPr="0049148E">
              <w:rPr>
                <w:b/>
                <w:bCs/>
                <w:sz w:val="18"/>
              </w:rPr>
              <w:t>Insegnamento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3E3D" w:rsidRPr="0049148E" w:rsidRDefault="007F3E3D" w:rsidP="00730BE6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</w:rPr>
              <w:t xml:space="preserve">English for Business </w:t>
            </w:r>
          </w:p>
        </w:tc>
      </w:tr>
      <w:tr w:rsidR="007F3E3D" w:rsidRPr="0049148E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3E3D" w:rsidRPr="0049148E" w:rsidRDefault="007F3E3D" w:rsidP="00730BE6">
            <w:pPr>
              <w:rPr>
                <w:b/>
                <w:bCs/>
                <w:sz w:val="18"/>
              </w:rPr>
            </w:pPr>
            <w:r w:rsidRPr="0049148E">
              <w:rPr>
                <w:b/>
                <w:bCs/>
                <w:sz w:val="18"/>
              </w:rPr>
              <w:t>Livello e corso di studio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3E3D" w:rsidRPr="0049148E" w:rsidRDefault="007F3E3D" w:rsidP="00730BE6">
            <w:pPr>
              <w:jc w:val="both"/>
              <w:rPr>
                <w:sz w:val="18"/>
                <w:szCs w:val="18"/>
              </w:rPr>
            </w:pPr>
            <w:r w:rsidRPr="00D85E89">
              <w:rPr>
                <w:sz w:val="18"/>
                <w:szCs w:val="18"/>
              </w:rPr>
              <w:t>Corso di Laurea Magist</w:t>
            </w:r>
            <w:r>
              <w:rPr>
                <w:sz w:val="18"/>
                <w:szCs w:val="18"/>
              </w:rPr>
              <w:t xml:space="preserve">rale in Digital </w:t>
            </w:r>
            <w:proofErr w:type="spellStart"/>
            <w:r>
              <w:rPr>
                <w:sz w:val="18"/>
                <w:szCs w:val="18"/>
              </w:rPr>
              <w:t>Communication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D85E89">
              <w:rPr>
                <w:sz w:val="18"/>
                <w:szCs w:val="18"/>
              </w:rPr>
              <w:t>classe LM-19)</w:t>
            </w:r>
          </w:p>
        </w:tc>
      </w:tr>
      <w:tr w:rsidR="007F3E3D" w:rsidRPr="0049148E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3E3D" w:rsidRPr="0049148E" w:rsidRDefault="007F3E3D" w:rsidP="00730BE6">
            <w:pPr>
              <w:rPr>
                <w:sz w:val="18"/>
                <w:szCs w:val="18"/>
              </w:rPr>
            </w:pPr>
            <w:r w:rsidRPr="0049148E">
              <w:rPr>
                <w:b/>
                <w:bCs/>
                <w:sz w:val="18"/>
              </w:rPr>
              <w:t>Settore scientifico disciplinare (SSD)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3E3D" w:rsidRPr="0049148E" w:rsidRDefault="007F3E3D" w:rsidP="00730B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Lin</w:t>
            </w:r>
            <w:proofErr w:type="spellEnd"/>
            <w:r>
              <w:rPr>
                <w:sz w:val="18"/>
                <w:szCs w:val="18"/>
              </w:rPr>
              <w:t>/12</w:t>
            </w:r>
          </w:p>
        </w:tc>
      </w:tr>
      <w:tr w:rsidR="007F3E3D" w:rsidRPr="0049148E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3E3D" w:rsidRPr="0049148E" w:rsidRDefault="007F3E3D" w:rsidP="00730BE6">
            <w:pPr>
              <w:rPr>
                <w:sz w:val="18"/>
                <w:szCs w:val="18"/>
              </w:rPr>
            </w:pPr>
            <w:r w:rsidRPr="0049148E">
              <w:rPr>
                <w:b/>
                <w:bCs/>
                <w:sz w:val="18"/>
              </w:rPr>
              <w:t>Anno di corso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3E3D" w:rsidRPr="0049148E" w:rsidRDefault="007F3E3D" w:rsidP="00730BE6">
            <w:pPr>
              <w:jc w:val="both"/>
              <w:rPr>
                <w:sz w:val="18"/>
                <w:szCs w:val="18"/>
              </w:rPr>
            </w:pPr>
            <w:r w:rsidRPr="0049148E">
              <w:rPr>
                <w:sz w:val="18"/>
                <w:szCs w:val="18"/>
              </w:rPr>
              <w:t>1</w:t>
            </w:r>
          </w:p>
        </w:tc>
      </w:tr>
      <w:tr w:rsidR="007F3E3D" w:rsidRPr="0049148E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F3E3D" w:rsidRPr="0049148E" w:rsidRDefault="007F3E3D" w:rsidP="00730BE6">
            <w:pPr>
              <w:rPr>
                <w:b/>
                <w:bCs/>
                <w:sz w:val="18"/>
              </w:rPr>
            </w:pPr>
            <w:r w:rsidRPr="0049148E">
              <w:rPr>
                <w:b/>
                <w:bCs/>
                <w:sz w:val="18"/>
              </w:rPr>
              <w:t>Anno Accademico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F3E3D" w:rsidRPr="0049148E" w:rsidRDefault="007F3E3D" w:rsidP="00730BE6">
            <w:pPr>
              <w:jc w:val="both"/>
              <w:rPr>
                <w:sz w:val="18"/>
                <w:szCs w:val="18"/>
              </w:rPr>
            </w:pPr>
            <w:r w:rsidRPr="0049148E">
              <w:rPr>
                <w:sz w:val="18"/>
                <w:szCs w:val="18"/>
              </w:rPr>
              <w:t>2020-2021</w:t>
            </w:r>
          </w:p>
        </w:tc>
      </w:tr>
      <w:tr w:rsidR="007F3E3D" w:rsidRPr="0049148E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3E3D" w:rsidRPr="0049148E" w:rsidRDefault="007F3E3D" w:rsidP="00730BE6">
            <w:pPr>
              <w:rPr>
                <w:sz w:val="18"/>
                <w:szCs w:val="18"/>
              </w:rPr>
            </w:pPr>
            <w:r w:rsidRPr="0049148E">
              <w:rPr>
                <w:b/>
                <w:bCs/>
                <w:sz w:val="18"/>
              </w:rPr>
              <w:t>Numero totale di crediti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3E3D" w:rsidRPr="0049148E" w:rsidRDefault="007F3E3D" w:rsidP="00730B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F3E3D" w:rsidRPr="0049148E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3E3D" w:rsidRPr="0049148E" w:rsidRDefault="007F3E3D" w:rsidP="00730BE6">
            <w:pPr>
              <w:rPr>
                <w:sz w:val="18"/>
                <w:szCs w:val="18"/>
              </w:rPr>
            </w:pPr>
            <w:r w:rsidRPr="0049148E">
              <w:rPr>
                <w:b/>
                <w:bCs/>
                <w:sz w:val="18"/>
              </w:rPr>
              <w:t>Propedeuticità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3E3D" w:rsidRPr="0049148E" w:rsidRDefault="007F3E3D" w:rsidP="00730BE6">
            <w:pPr>
              <w:jc w:val="both"/>
              <w:rPr>
                <w:b/>
                <w:bCs/>
                <w:sz w:val="18"/>
              </w:rPr>
            </w:pPr>
            <w:r w:rsidRPr="0049148E">
              <w:rPr>
                <w:b/>
                <w:bCs/>
                <w:sz w:val="18"/>
              </w:rPr>
              <w:t>-</w:t>
            </w:r>
          </w:p>
        </w:tc>
      </w:tr>
      <w:tr w:rsidR="007F3E3D" w:rsidRPr="0049148E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3E3D" w:rsidRPr="0049148E" w:rsidRDefault="007F3E3D" w:rsidP="00730BE6">
            <w:pPr>
              <w:rPr>
                <w:sz w:val="18"/>
                <w:szCs w:val="18"/>
              </w:rPr>
            </w:pPr>
            <w:r w:rsidRPr="0049148E">
              <w:rPr>
                <w:b/>
                <w:bCs/>
                <w:sz w:val="18"/>
              </w:rPr>
              <w:t>Docente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3E3D" w:rsidRPr="0049148E" w:rsidRDefault="007F3E3D" w:rsidP="00730BE6">
            <w:pPr>
              <w:jc w:val="both"/>
              <w:rPr>
                <w:sz w:val="18"/>
                <w:szCs w:val="18"/>
              </w:rPr>
            </w:pPr>
            <w:r w:rsidRPr="0049148E">
              <w:rPr>
                <w:sz w:val="18"/>
                <w:szCs w:val="18"/>
              </w:rPr>
              <w:t xml:space="preserve">Da definire </w:t>
            </w:r>
          </w:p>
        </w:tc>
      </w:tr>
      <w:tr w:rsidR="007F3E3D" w:rsidRPr="0049148E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F3E3D" w:rsidRPr="0049148E" w:rsidRDefault="007F3E3D" w:rsidP="00730BE6">
            <w:pPr>
              <w:rPr>
                <w:b/>
                <w:bCs/>
                <w:sz w:val="18"/>
              </w:rPr>
            </w:pPr>
            <w:r w:rsidRPr="0049148E">
              <w:rPr>
                <w:b/>
                <w:bCs/>
                <w:sz w:val="18"/>
              </w:rPr>
              <w:t>Presentazione</w:t>
            </w:r>
            <w:r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F3E3D" w:rsidRPr="0049148E" w:rsidRDefault="007F3E3D" w:rsidP="00730B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corso si propone di fornire una competenza a livello B1/B2 del Quadro Comune Europeo, partendo dalle nozioni di base della lingua acquisite durante il percorso scolastico. Il programma si suddivide in 12 moduli: 9 relativi alle strutture grammaticali, lessicali e morfosintattiche della lingua, 3 riguardanti alcuni temi legati al business e alla comunicazione. Ogni modulo è costituito da una parte teorica esplicativa e una parte di esercizi con le soluzioni per appurare l’effettivo apprendimento delle strutture presentate. Vi è infine una prova di esame con soluzioni annesse per mostrare la tipologia di esercizi e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  <w:r>
              <w:rPr>
                <w:sz w:val="18"/>
                <w:szCs w:val="18"/>
              </w:rPr>
              <w:t>. Obiettivo del corso è il raggiungimento di un’autonomia nello studio e nell’ambito lavorativo</w:t>
            </w:r>
          </w:p>
        </w:tc>
      </w:tr>
      <w:tr w:rsidR="007F3E3D" w:rsidRPr="0049148E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3E3D" w:rsidRPr="0049148E" w:rsidRDefault="007F3E3D" w:rsidP="00730BE6">
            <w:pPr>
              <w:rPr>
                <w:sz w:val="18"/>
                <w:szCs w:val="18"/>
              </w:rPr>
            </w:pPr>
            <w:r w:rsidRPr="0049148E">
              <w:rPr>
                <w:b/>
                <w:bCs/>
                <w:sz w:val="18"/>
              </w:rPr>
              <w:t>Obiettivi formativi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3E3D" w:rsidRPr="0049148E" w:rsidRDefault="007F3E3D" w:rsidP="00730BE6">
            <w:pPr>
              <w:spacing w:after="120"/>
              <w:jc w:val="both"/>
              <w:rPr>
                <w:sz w:val="18"/>
                <w:szCs w:val="18"/>
              </w:rPr>
            </w:pPr>
            <w:r w:rsidRPr="0049148E">
              <w:rPr>
                <w:sz w:val="18"/>
                <w:szCs w:val="18"/>
              </w:rPr>
              <w:t>Gli obiettivi formativi dell’insegnamento di “</w:t>
            </w:r>
            <w:r>
              <w:rPr>
                <w:bCs/>
                <w:sz w:val="18"/>
              </w:rPr>
              <w:t>English for Business</w:t>
            </w:r>
            <w:r w:rsidRPr="0049148E">
              <w:rPr>
                <w:sz w:val="18"/>
                <w:szCs w:val="18"/>
              </w:rPr>
              <w:t>” sono:</w:t>
            </w:r>
          </w:p>
          <w:p w:rsidR="007F3E3D" w:rsidRPr="0049148E" w:rsidRDefault="007F3E3D" w:rsidP="007F3E3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Presentazione delle </w:t>
            </w:r>
            <w:r>
              <w:rPr>
                <w:sz w:val="18"/>
                <w:szCs w:val="18"/>
              </w:rPr>
              <w:t>strutture grammaticali, lessicali e morfosintattiche della lingua inglese</w:t>
            </w:r>
            <w:r w:rsidRPr="0049148E">
              <w:rPr>
                <w:rFonts w:eastAsia="Times New Roman"/>
                <w:sz w:val="18"/>
                <w:szCs w:val="18"/>
              </w:rPr>
              <w:t>;</w:t>
            </w:r>
          </w:p>
          <w:p w:rsidR="007F3E3D" w:rsidRPr="003B33A5" w:rsidRDefault="007F3E3D" w:rsidP="007F3E3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Applicazione nel settore business delle </w:t>
            </w:r>
            <w:r>
              <w:rPr>
                <w:sz w:val="18"/>
                <w:szCs w:val="18"/>
              </w:rPr>
              <w:t>strutture grammaticali, lessicali e morfosintattiche</w:t>
            </w:r>
            <w:r w:rsidRPr="0049148E">
              <w:rPr>
                <w:rFonts w:eastAsia="Times New Roman"/>
                <w:sz w:val="18"/>
                <w:szCs w:val="18"/>
              </w:rPr>
              <w:t>;</w:t>
            </w:r>
          </w:p>
        </w:tc>
      </w:tr>
      <w:tr w:rsidR="007F3E3D" w:rsidRPr="0049148E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F3E3D" w:rsidRPr="0049148E" w:rsidRDefault="007F3E3D" w:rsidP="00730BE6">
            <w:pPr>
              <w:rPr>
                <w:b/>
                <w:bCs/>
                <w:sz w:val="18"/>
              </w:rPr>
            </w:pPr>
            <w:r w:rsidRPr="0049148E">
              <w:rPr>
                <w:b/>
                <w:bCs/>
                <w:sz w:val="18"/>
              </w:rPr>
              <w:t>Risultati di apprendimento attesi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F3E3D" w:rsidRPr="0049148E" w:rsidRDefault="007F3E3D" w:rsidP="00730BE6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 w:rsidRPr="0049148E">
              <w:rPr>
                <w:sz w:val="18"/>
                <w:szCs w:val="18"/>
              </w:rPr>
              <w:t xml:space="preserve">In sintesi, i risultati di apprendimento attesi sono: </w:t>
            </w:r>
          </w:p>
          <w:p w:rsidR="007F3E3D" w:rsidRPr="00C76D3C" w:rsidRDefault="007F3E3D" w:rsidP="00730BE6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  <w:r w:rsidRPr="00C76D3C">
              <w:rPr>
                <w:smallCaps/>
                <w:sz w:val="18"/>
                <w:szCs w:val="18"/>
              </w:rPr>
              <w:t>Conoscenza e capacità di comprensione</w:t>
            </w:r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 xml:space="preserve">(Knowledge and </w:t>
            </w:r>
            <w:proofErr w:type="spellStart"/>
            <w:r w:rsidRPr="0049148E">
              <w:rPr>
                <w:smallCaps/>
                <w:sz w:val="18"/>
                <w:szCs w:val="18"/>
              </w:rPr>
              <w:t>Understanding</w:t>
            </w:r>
            <w:proofErr w:type="spellEnd"/>
            <w:r w:rsidRPr="0049148E">
              <w:rPr>
                <w:smallCaps/>
                <w:sz w:val="18"/>
                <w:szCs w:val="18"/>
              </w:rPr>
              <w:t>):</w:t>
            </w:r>
          </w:p>
          <w:p w:rsidR="007F3E3D" w:rsidRDefault="007F3E3D" w:rsidP="00730BE6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studente sarà in grado di possedere conoscenze e competenze linguistiche di livello B1/B2 (QCER) e di comprendere le idee principali di testi inglesi complessi e  il senso generale di testi tecnici.</w:t>
            </w:r>
          </w:p>
          <w:p w:rsidR="007F3E3D" w:rsidRDefault="007F3E3D" w:rsidP="00730BE6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</w:p>
          <w:p w:rsidR="007F3E3D" w:rsidRPr="00C76D3C" w:rsidRDefault="007F3E3D" w:rsidP="00730BE6">
            <w:pPr>
              <w:spacing w:after="120"/>
              <w:contextualSpacing/>
              <w:jc w:val="both"/>
              <w:rPr>
                <w:smallCaps/>
                <w:sz w:val="18"/>
                <w:szCs w:val="18"/>
              </w:rPr>
            </w:pPr>
            <w:r w:rsidRPr="00C76D3C">
              <w:rPr>
                <w:smallCaps/>
                <w:sz w:val="18"/>
                <w:szCs w:val="18"/>
              </w:rPr>
              <w:t>Applicazioni delle conoscenze</w:t>
            </w:r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>(</w:t>
            </w:r>
            <w:proofErr w:type="spellStart"/>
            <w:r>
              <w:rPr>
                <w:smallCaps/>
                <w:sz w:val="18"/>
                <w:szCs w:val="18"/>
              </w:rPr>
              <w:t>Applying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r w:rsidRPr="0049148E">
              <w:rPr>
                <w:smallCaps/>
                <w:sz w:val="18"/>
                <w:szCs w:val="18"/>
              </w:rPr>
              <w:t xml:space="preserve">Knowledge and </w:t>
            </w:r>
            <w:proofErr w:type="spellStart"/>
            <w:r w:rsidRPr="0049148E">
              <w:rPr>
                <w:smallCaps/>
                <w:sz w:val="18"/>
                <w:szCs w:val="18"/>
              </w:rPr>
              <w:t>Understanding</w:t>
            </w:r>
            <w:proofErr w:type="spellEnd"/>
            <w:r w:rsidRPr="0049148E">
              <w:rPr>
                <w:smallCaps/>
                <w:sz w:val="18"/>
                <w:szCs w:val="18"/>
              </w:rPr>
              <w:t>):</w:t>
            </w:r>
          </w:p>
          <w:p w:rsidR="007F3E3D" w:rsidRDefault="007F3E3D" w:rsidP="00730BE6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 studente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sarà in grado di produrre un testo chiaro su argomenti legati alla propria sfera professionale e di interagire in inglese con disinvoltura e spontaneità.</w:t>
            </w:r>
          </w:p>
          <w:p w:rsidR="007F3E3D" w:rsidRDefault="007F3E3D" w:rsidP="00730BE6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Autonomia di Giudizio (</w:t>
            </w:r>
            <w:proofErr w:type="spellStart"/>
            <w:r>
              <w:rPr>
                <w:smallCaps/>
                <w:sz w:val="18"/>
                <w:szCs w:val="18"/>
              </w:rPr>
              <w:t>Making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proofErr w:type="spellStart"/>
            <w:r>
              <w:rPr>
                <w:smallCaps/>
                <w:sz w:val="18"/>
                <w:szCs w:val="18"/>
              </w:rPr>
              <w:t>J</w:t>
            </w:r>
            <w:r w:rsidRPr="00500031">
              <w:rPr>
                <w:smallCaps/>
                <w:sz w:val="18"/>
                <w:szCs w:val="18"/>
              </w:rPr>
              <w:t>udgements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sarà in grado di interpr</w:t>
            </w:r>
            <w:r>
              <w:rPr>
                <w:sz w:val="18"/>
                <w:szCs w:val="18"/>
              </w:rPr>
              <w:t>etare e analizzare criticamente</w:t>
            </w:r>
            <w:r>
              <w:t xml:space="preserve"> </w:t>
            </w:r>
            <w:r w:rsidRPr="00FB0EE3">
              <w:rPr>
                <w:sz w:val="18"/>
                <w:szCs w:val="18"/>
              </w:rPr>
              <w:t xml:space="preserve">articoli, saggi o discorsi del contesto </w:t>
            </w:r>
            <w:r>
              <w:rPr>
                <w:sz w:val="18"/>
                <w:szCs w:val="18"/>
              </w:rPr>
              <w:t>comunicativo</w:t>
            </w:r>
            <w:r w:rsidRPr="00FB0EE3">
              <w:rPr>
                <w:sz w:val="18"/>
                <w:szCs w:val="18"/>
              </w:rPr>
              <w:t xml:space="preserve"> sui temi specifici del suo percorso di studi.</w:t>
            </w:r>
          </w:p>
          <w:p w:rsidR="007F3E3D" w:rsidRDefault="007F3E3D" w:rsidP="00730BE6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</w:t>
            </w:r>
            <w:r w:rsidRPr="00500031">
              <w:rPr>
                <w:smallCaps/>
                <w:sz w:val="18"/>
                <w:szCs w:val="18"/>
              </w:rPr>
              <w:t>bili</w:t>
            </w:r>
            <w:r>
              <w:rPr>
                <w:smallCaps/>
                <w:sz w:val="18"/>
                <w:szCs w:val="18"/>
              </w:rPr>
              <w:t>tà Comunicative (</w:t>
            </w:r>
            <w:proofErr w:type="spellStart"/>
            <w:r>
              <w:rPr>
                <w:smallCaps/>
                <w:sz w:val="18"/>
                <w:szCs w:val="18"/>
              </w:rPr>
              <w:t>Communication</w:t>
            </w:r>
            <w:proofErr w:type="spellEnd"/>
            <w:r>
              <w:rPr>
                <w:smallCaps/>
                <w:sz w:val="18"/>
                <w:szCs w:val="18"/>
              </w:rPr>
              <w:t xml:space="preserve"> </w:t>
            </w:r>
            <w:proofErr w:type="spellStart"/>
            <w:r>
              <w:rPr>
                <w:smallCaps/>
                <w:sz w:val="18"/>
                <w:szCs w:val="18"/>
              </w:rPr>
              <w:t>S</w:t>
            </w:r>
            <w:r w:rsidRPr="00500031">
              <w:rPr>
                <w:smallCaps/>
                <w:sz w:val="18"/>
                <w:szCs w:val="18"/>
              </w:rPr>
              <w:t>kills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avrà un linguaggio tecnico-scientifico appropriato che permetta di esprimere in modo chiaro e privo di ambiguità le conoscenze tecniche acquisite nell’ambito degli argo</w:t>
            </w:r>
            <w:r>
              <w:rPr>
                <w:sz w:val="18"/>
                <w:szCs w:val="18"/>
              </w:rPr>
              <w:t>menti proposti ed analizzati.</w:t>
            </w:r>
          </w:p>
          <w:p w:rsidR="007F3E3D" w:rsidRPr="0049148E" w:rsidRDefault="007F3E3D" w:rsidP="00730BE6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C</w:t>
            </w:r>
            <w:r w:rsidRPr="00500031">
              <w:rPr>
                <w:smallCaps/>
                <w:sz w:val="18"/>
                <w:szCs w:val="18"/>
              </w:rPr>
              <w:t>a</w:t>
            </w:r>
            <w:r>
              <w:rPr>
                <w:smallCaps/>
                <w:sz w:val="18"/>
                <w:szCs w:val="18"/>
              </w:rPr>
              <w:t xml:space="preserve">pacità di Apprendere (Learning </w:t>
            </w:r>
            <w:proofErr w:type="spellStart"/>
            <w:r>
              <w:rPr>
                <w:smallCaps/>
                <w:sz w:val="18"/>
                <w:szCs w:val="18"/>
              </w:rPr>
              <w:t>S</w:t>
            </w:r>
            <w:r w:rsidRPr="00500031">
              <w:rPr>
                <w:smallCaps/>
                <w:sz w:val="18"/>
                <w:szCs w:val="18"/>
              </w:rPr>
              <w:t>kills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sarà in grado utilizzare sapientemente le conoscenze acquisite per </w:t>
            </w:r>
            <w:r>
              <w:rPr>
                <w:sz w:val="18"/>
                <w:szCs w:val="18"/>
              </w:rPr>
              <w:t>l’applicazione della lingua inglese in diversi contesti e situazioni lavorative</w:t>
            </w:r>
            <w:r w:rsidRPr="001F7E8E">
              <w:rPr>
                <w:sz w:val="18"/>
                <w:szCs w:val="18"/>
              </w:rPr>
              <w:t>.</w:t>
            </w:r>
          </w:p>
        </w:tc>
      </w:tr>
      <w:tr w:rsidR="007F3E3D" w:rsidRPr="0049148E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F3E3D" w:rsidRPr="0049148E" w:rsidRDefault="007F3E3D" w:rsidP="00730BE6">
            <w:pPr>
              <w:rPr>
                <w:b/>
                <w:bCs/>
                <w:sz w:val="18"/>
              </w:rPr>
            </w:pPr>
            <w:r w:rsidRPr="0049148E">
              <w:rPr>
                <w:b/>
                <w:bCs/>
                <w:sz w:val="18"/>
              </w:rPr>
              <w:t>Contenuti dell’insegnamento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F3E3D" w:rsidRDefault="007F3E3D" w:rsidP="00730BE6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 ciascun modulo (30 minuti circa di didattica </w:t>
            </w:r>
            <w:proofErr w:type="spellStart"/>
            <w:r>
              <w:rPr>
                <w:sz w:val="18"/>
                <w:szCs w:val="18"/>
              </w:rPr>
              <w:t>erogativa</w:t>
            </w:r>
            <w:proofErr w:type="spellEnd"/>
            <w:r>
              <w:rPr>
                <w:sz w:val="18"/>
                <w:szCs w:val="18"/>
              </w:rPr>
              <w:t xml:space="preserve"> più lo svolgimento degli esercizi) si prevedono circa sei ore di studio a carico dello studente</w:t>
            </w:r>
          </w:p>
          <w:p w:rsidR="007F3E3D" w:rsidRPr="00A675B7" w:rsidRDefault="007F3E3D" w:rsidP="007F3E3D">
            <w:pPr>
              <w:numPr>
                <w:ilvl w:val="0"/>
                <w:numId w:val="3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1 – </w:t>
            </w:r>
            <w:r>
              <w:rPr>
                <w:sz w:val="18"/>
                <w:szCs w:val="18"/>
                <w:lang w:val="en-US"/>
              </w:rPr>
              <w:t>Word order: affirmative, negative, interrogative sentences and</w:t>
            </w:r>
          </w:p>
          <w:p w:rsidR="007F3E3D" w:rsidRDefault="007F3E3D" w:rsidP="00730BE6">
            <w:p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question tags.</w:t>
            </w:r>
          </w:p>
          <w:p w:rsidR="007F3E3D" w:rsidRDefault="007F3E3D" w:rsidP="007F3E3D">
            <w:pPr>
              <w:numPr>
                <w:ilvl w:val="0"/>
                <w:numId w:val="3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2 – </w:t>
            </w:r>
            <w:r>
              <w:rPr>
                <w:sz w:val="18"/>
                <w:szCs w:val="18"/>
                <w:lang w:val="en-US"/>
              </w:rPr>
              <w:t>Introduction to verbs and the present tenses.</w:t>
            </w:r>
          </w:p>
          <w:p w:rsidR="007F3E3D" w:rsidRDefault="007F3E3D" w:rsidP="007F3E3D">
            <w:pPr>
              <w:numPr>
                <w:ilvl w:val="0"/>
                <w:numId w:val="3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3 – </w:t>
            </w:r>
            <w:r>
              <w:rPr>
                <w:sz w:val="18"/>
                <w:szCs w:val="18"/>
                <w:lang w:val="en-US"/>
              </w:rPr>
              <w:t>The past tenses and used to.</w:t>
            </w:r>
          </w:p>
          <w:p w:rsidR="007F3E3D" w:rsidRDefault="007F3E3D" w:rsidP="007F3E3D">
            <w:pPr>
              <w:numPr>
                <w:ilvl w:val="0"/>
                <w:numId w:val="3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4 – </w:t>
            </w:r>
            <w:r>
              <w:rPr>
                <w:sz w:val="18"/>
                <w:szCs w:val="18"/>
                <w:lang w:val="en-US"/>
              </w:rPr>
              <w:t>The perfect tenses: the present and the past.</w:t>
            </w:r>
          </w:p>
          <w:p w:rsidR="007F3E3D" w:rsidRDefault="007F3E3D" w:rsidP="007F3E3D">
            <w:pPr>
              <w:numPr>
                <w:ilvl w:val="0"/>
                <w:numId w:val="3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5 – </w:t>
            </w:r>
            <w:r>
              <w:rPr>
                <w:sz w:val="18"/>
                <w:szCs w:val="18"/>
                <w:lang w:val="en-US"/>
              </w:rPr>
              <w:t>The future.</w:t>
            </w:r>
          </w:p>
          <w:p w:rsidR="007F3E3D" w:rsidRDefault="007F3E3D" w:rsidP="007F3E3D">
            <w:pPr>
              <w:numPr>
                <w:ilvl w:val="0"/>
                <w:numId w:val="3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6 – </w:t>
            </w:r>
            <w:r>
              <w:rPr>
                <w:sz w:val="18"/>
                <w:szCs w:val="18"/>
                <w:lang w:val="en-US"/>
              </w:rPr>
              <w:t>Modal verbs.</w:t>
            </w:r>
          </w:p>
          <w:p w:rsidR="007F3E3D" w:rsidRDefault="007F3E3D" w:rsidP="007F3E3D">
            <w:pPr>
              <w:numPr>
                <w:ilvl w:val="0"/>
                <w:numId w:val="3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7 – </w:t>
            </w:r>
            <w:r>
              <w:rPr>
                <w:sz w:val="18"/>
                <w:szCs w:val="18"/>
                <w:lang w:val="en-US"/>
              </w:rPr>
              <w:t>Zero, first, second, third conditionals and wish.</w:t>
            </w:r>
          </w:p>
          <w:p w:rsidR="007F3E3D" w:rsidRDefault="007F3E3D" w:rsidP="007F3E3D">
            <w:pPr>
              <w:numPr>
                <w:ilvl w:val="0"/>
                <w:numId w:val="3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8 – </w:t>
            </w:r>
            <w:r>
              <w:rPr>
                <w:sz w:val="18"/>
                <w:szCs w:val="18"/>
                <w:lang w:val="en-US"/>
              </w:rPr>
              <w:t>The passive.</w:t>
            </w:r>
          </w:p>
          <w:p w:rsidR="007F3E3D" w:rsidRDefault="007F3E3D" w:rsidP="007F3E3D">
            <w:pPr>
              <w:numPr>
                <w:ilvl w:val="0"/>
                <w:numId w:val="3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9 – </w:t>
            </w:r>
            <w:r>
              <w:rPr>
                <w:sz w:val="18"/>
                <w:szCs w:val="18"/>
                <w:lang w:val="en-US"/>
              </w:rPr>
              <w:t>Collocations, compounds, phrasal verbs and idioms.</w:t>
            </w:r>
          </w:p>
          <w:p w:rsidR="007F3E3D" w:rsidRDefault="007F3E3D" w:rsidP="007F3E3D">
            <w:pPr>
              <w:numPr>
                <w:ilvl w:val="0"/>
                <w:numId w:val="3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Module 10 –</w:t>
            </w:r>
            <w:r>
              <w:rPr>
                <w:bCs/>
                <w:sz w:val="18"/>
                <w:szCs w:val="18"/>
                <w:lang w:val="en-US"/>
              </w:rPr>
              <w:t xml:space="preserve"> A good manager knows how to delegate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7F3E3D" w:rsidRDefault="007F3E3D" w:rsidP="007F3E3D">
            <w:pPr>
              <w:numPr>
                <w:ilvl w:val="0"/>
                <w:numId w:val="3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11 – </w:t>
            </w:r>
            <w:r>
              <w:rPr>
                <w:bCs/>
                <w:sz w:val="18"/>
                <w:szCs w:val="18"/>
                <w:lang w:val="en-US"/>
              </w:rPr>
              <w:t>Leadership</w:t>
            </w:r>
            <w:r>
              <w:rPr>
                <w:sz w:val="18"/>
                <w:szCs w:val="18"/>
                <w:lang w:val="en-US"/>
              </w:rPr>
              <w:t>.</w:t>
            </w:r>
          </w:p>
          <w:p w:rsidR="007F3E3D" w:rsidRPr="003B33A5" w:rsidRDefault="007F3E3D" w:rsidP="007F3E3D">
            <w:pPr>
              <w:numPr>
                <w:ilvl w:val="0"/>
                <w:numId w:val="3"/>
              </w:numPr>
              <w:spacing w:after="120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Module 12 – </w:t>
            </w:r>
            <w:r w:rsidRPr="0072666E">
              <w:rPr>
                <w:bCs/>
                <w:sz w:val="18"/>
                <w:szCs w:val="18"/>
                <w:lang w:val="en-US"/>
              </w:rPr>
              <w:t>Communication</w:t>
            </w:r>
            <w:r w:rsidRPr="00A675B7">
              <w:rPr>
                <w:bCs/>
                <w:sz w:val="18"/>
                <w:szCs w:val="18"/>
                <w:lang w:val="en-US"/>
              </w:rPr>
              <w:t xml:space="preserve"> and digital social network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7F3E3D" w:rsidRPr="0049148E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3E3D" w:rsidRPr="0049148E" w:rsidRDefault="007F3E3D" w:rsidP="00730BE6">
            <w:pPr>
              <w:rPr>
                <w:sz w:val="18"/>
                <w:szCs w:val="18"/>
              </w:rPr>
            </w:pPr>
            <w:r w:rsidRPr="0049148E">
              <w:rPr>
                <w:b/>
                <w:bCs/>
                <w:sz w:val="18"/>
                <w:szCs w:val="22"/>
              </w:rPr>
              <w:lastRenderedPageBreak/>
              <w:t>Metodi didattici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3E3D" w:rsidRDefault="007F3E3D" w:rsidP="00730BE6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 corso è sviluppato attraverso le </w:t>
            </w:r>
            <w:r>
              <w:rPr>
                <w:b/>
                <w:sz w:val="18"/>
                <w:szCs w:val="18"/>
              </w:rPr>
              <w:t>lezioni preregistrate audio-video</w:t>
            </w:r>
            <w:r>
              <w:rPr>
                <w:sz w:val="18"/>
                <w:szCs w:val="18"/>
              </w:rPr>
              <w:t xml:space="preserve"> che compongono, insieme a </w:t>
            </w:r>
            <w:proofErr w:type="spellStart"/>
            <w:r>
              <w:rPr>
                <w:sz w:val="18"/>
                <w:szCs w:val="18"/>
              </w:rPr>
              <w:t>slides</w:t>
            </w:r>
            <w:proofErr w:type="spellEnd"/>
            <w:r>
              <w:rPr>
                <w:sz w:val="18"/>
                <w:szCs w:val="18"/>
              </w:rPr>
              <w:t xml:space="preserve"> e dispense, i materiali di studio disponibili in piattaforma. Sono poi proposti degli </w:t>
            </w:r>
            <w:r>
              <w:rPr>
                <w:b/>
                <w:sz w:val="18"/>
                <w:szCs w:val="18"/>
              </w:rPr>
              <w:t>esercizi con soluzioni</w:t>
            </w:r>
            <w:r>
              <w:rPr>
                <w:sz w:val="18"/>
                <w:szCs w:val="18"/>
              </w:rPr>
              <w:t xml:space="preserve"> e dei </w:t>
            </w:r>
            <w:r>
              <w:rPr>
                <w:b/>
                <w:sz w:val="18"/>
                <w:szCs w:val="18"/>
              </w:rPr>
              <w:t xml:space="preserve">test di autovalutazione </w:t>
            </w:r>
            <w:r>
              <w:rPr>
                <w:sz w:val="18"/>
                <w:szCs w:val="18"/>
              </w:rPr>
              <w:t>di tipo asincrono che corredano le lezioni preregistrate e consentono agli studenti di accertare sia la comprensione, sia il grado di conoscenza acquisita dei contenuti di ognuna delle lezioni. Infine nella classe virtuale vi è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  <w:r>
              <w:rPr>
                <w:sz w:val="18"/>
                <w:szCs w:val="18"/>
              </w:rPr>
              <w:t xml:space="preserve"> che contribuisce all’esito della valutazione dell’esame.</w:t>
            </w:r>
          </w:p>
          <w:p w:rsidR="007F3E3D" w:rsidRDefault="007F3E3D" w:rsidP="00730BE6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</w:t>
            </w:r>
            <w:r>
              <w:rPr>
                <w:b/>
                <w:sz w:val="18"/>
                <w:szCs w:val="18"/>
              </w:rPr>
              <w:t>Didattica Interattiva</w:t>
            </w:r>
            <w:r>
              <w:rPr>
                <w:sz w:val="18"/>
                <w:szCs w:val="18"/>
              </w:rPr>
              <w:t xml:space="preserve"> è svolta nel forum della classe virtuale in cui si sollevano dubbi e perplessità circa le strutture in via di apprendimento e comprende, come già detto,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F3E3D" w:rsidRDefault="007F3E3D" w:rsidP="00730BE6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Corso di Inglese prevede 6 Crediti Formativi. Il carico totale di studio per questo insegnamento è di circa 75 ore così suddivise:</w:t>
            </w:r>
          </w:p>
          <w:p w:rsidR="007F3E3D" w:rsidRDefault="007F3E3D" w:rsidP="00730BE6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Circa 35 ore per la visualizzazione e lo studio del materiale registrato</w:t>
            </w:r>
          </w:p>
          <w:p w:rsidR="007F3E3D" w:rsidRDefault="007F3E3D" w:rsidP="00730BE6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Circa 25 ore per lo svolgimento degli esercizi</w:t>
            </w:r>
          </w:p>
          <w:p w:rsidR="007F3E3D" w:rsidRDefault="007F3E3D" w:rsidP="00730BE6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Circa 15 ore per il test di autovalutazione, le due prove di esame e la consegna di una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</w:p>
          <w:p w:rsidR="007F3E3D" w:rsidRDefault="007F3E3D" w:rsidP="00730BE6">
            <w:pPr>
              <w:spacing w:after="12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consiglia di distribuire lo studio della materia uniformemente in un periodo di 4 settimane dedicando allo studio 15 ore a settimana, circa 2 ore al giorno.</w:t>
            </w:r>
          </w:p>
          <w:p w:rsidR="007F3E3D" w:rsidRPr="0049148E" w:rsidRDefault="007F3E3D" w:rsidP="00730BE6">
            <w:pPr>
              <w:spacing w:after="120"/>
              <w:jc w:val="both"/>
              <w:textAlignment w:val="baseline"/>
              <w:rPr>
                <w:b/>
                <w:sz w:val="18"/>
                <w:szCs w:val="18"/>
              </w:rPr>
            </w:pPr>
          </w:p>
        </w:tc>
      </w:tr>
      <w:tr w:rsidR="007F3E3D" w:rsidRPr="0049148E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3E3D" w:rsidRPr="0049148E" w:rsidRDefault="007F3E3D" w:rsidP="00730BE6">
            <w:pPr>
              <w:rPr>
                <w:sz w:val="18"/>
                <w:szCs w:val="18"/>
              </w:rPr>
            </w:pPr>
            <w:r w:rsidRPr="0049148E">
              <w:rPr>
                <w:b/>
                <w:bCs/>
                <w:sz w:val="18"/>
              </w:rPr>
              <w:t>Materiali di studio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3E3D" w:rsidRPr="0049148E" w:rsidRDefault="007F3E3D" w:rsidP="007F3E3D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240" w:lineRule="auto"/>
              <w:ind w:left="714" w:hanging="357"/>
              <w:contextualSpacing w:val="0"/>
              <w:jc w:val="both"/>
              <w:rPr>
                <w:rFonts w:eastAsiaTheme="minorHAnsi"/>
                <w:color w:val="000009"/>
                <w:sz w:val="18"/>
                <w:szCs w:val="18"/>
                <w:lang w:eastAsia="en-US"/>
              </w:rPr>
            </w:pPr>
            <w:proofErr w:type="spellStart"/>
            <w:r w:rsidRPr="0049148E">
              <w:rPr>
                <w:rFonts w:eastAsiaTheme="minorHAnsi"/>
                <w:b/>
                <w:bCs/>
                <w:color w:val="000009"/>
                <w:sz w:val="18"/>
                <w:szCs w:val="18"/>
                <w:lang w:eastAsia="en-US"/>
              </w:rPr>
              <w:t>Videolezioni</w:t>
            </w:r>
            <w:proofErr w:type="spellEnd"/>
            <w:r w:rsidRPr="0049148E">
              <w:rPr>
                <w:rFonts w:eastAsiaTheme="minorHAnsi"/>
                <w:b/>
                <w:bCs/>
                <w:color w:val="000009"/>
                <w:sz w:val="18"/>
                <w:szCs w:val="18"/>
                <w:lang w:eastAsia="en-US"/>
              </w:rPr>
              <w:t xml:space="preserve"> preregistrate a cura del docente suddivise in moduli</w:t>
            </w:r>
          </w:p>
          <w:p w:rsidR="007F3E3D" w:rsidRPr="0049148E" w:rsidRDefault="007F3E3D" w:rsidP="007F3E3D">
            <w:pPr>
              <w:pStyle w:val="Paragrafoelenco"/>
              <w:numPr>
                <w:ilvl w:val="0"/>
                <w:numId w:val="1"/>
              </w:numPr>
              <w:spacing w:after="240"/>
              <w:ind w:left="714" w:hanging="357"/>
              <w:contextualSpacing w:val="0"/>
              <w:jc w:val="both"/>
              <w:rPr>
                <w:rFonts w:eastAsiaTheme="minorHAnsi"/>
                <w:b/>
                <w:bCs/>
                <w:color w:val="000009"/>
                <w:sz w:val="18"/>
                <w:szCs w:val="18"/>
                <w:lang w:eastAsia="en-US"/>
              </w:rPr>
            </w:pPr>
            <w:r w:rsidRPr="0049148E">
              <w:rPr>
                <w:rFonts w:eastAsiaTheme="minorHAnsi"/>
                <w:b/>
                <w:bCs/>
                <w:color w:val="000009"/>
                <w:sz w:val="18"/>
                <w:szCs w:val="18"/>
                <w:lang w:eastAsia="en-US"/>
              </w:rPr>
              <w:t xml:space="preserve">Materiali didattici di supporto a cura del docente (appunti delle lezioni, slide e altro) </w:t>
            </w:r>
          </w:p>
          <w:p w:rsidR="007F3E3D" w:rsidRPr="0049148E" w:rsidRDefault="007F3E3D" w:rsidP="007F3E3D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714" w:hanging="357"/>
              <w:contextualSpacing w:val="0"/>
              <w:jc w:val="both"/>
              <w:textAlignment w:val="baseline"/>
              <w:rPr>
                <w:rFonts w:eastAsia="Times New Roman"/>
                <w:b/>
                <w:sz w:val="18"/>
                <w:szCs w:val="18"/>
              </w:rPr>
            </w:pPr>
            <w:r w:rsidRPr="0049148E">
              <w:rPr>
                <w:rFonts w:eastAsia="Times New Roman"/>
                <w:b/>
                <w:sz w:val="18"/>
                <w:szCs w:val="18"/>
              </w:rPr>
              <w:t>Testi consigliati dal/la docente</w:t>
            </w:r>
          </w:p>
        </w:tc>
      </w:tr>
      <w:tr w:rsidR="007F3E3D" w:rsidRPr="0049148E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3E3D" w:rsidRPr="0049148E" w:rsidRDefault="007F3E3D" w:rsidP="00730BE6">
            <w:pPr>
              <w:rPr>
                <w:sz w:val="18"/>
                <w:szCs w:val="18"/>
              </w:rPr>
            </w:pPr>
            <w:r w:rsidRPr="0049148E">
              <w:rPr>
                <w:b/>
                <w:bCs/>
                <w:sz w:val="18"/>
              </w:rPr>
              <w:t>Modalità di verifica dell’apprendimento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3E3D" w:rsidRPr="0049148E" w:rsidRDefault="007F3E3D" w:rsidP="00730BE6">
            <w:pPr>
              <w:spacing w:after="120"/>
              <w:jc w:val="both"/>
              <w:textAlignment w:val="baseline"/>
              <w:rPr>
                <w:color w:val="000009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L’esame consiste in una prova scritta di 65 </w:t>
            </w:r>
            <w:proofErr w:type="spellStart"/>
            <w:r>
              <w:rPr>
                <w:sz w:val="18"/>
                <w:szCs w:val="18"/>
              </w:rPr>
              <w:t>items</w:t>
            </w:r>
            <w:proofErr w:type="spellEnd"/>
            <w:r>
              <w:rPr>
                <w:sz w:val="18"/>
                <w:szCs w:val="18"/>
              </w:rPr>
              <w:t xml:space="preserve"> (per ogni risposta corretta si attribuisce il punteggio di 0,5 senza alcuna penalità) della durata di 90 minuti durante la quale non è consentito l’uso del dizionario, delle dispense, del telefonino o di altro dispositivo elettronico. La valutazione della E-</w:t>
            </w:r>
            <w:proofErr w:type="spellStart"/>
            <w:r>
              <w:rPr>
                <w:sz w:val="18"/>
                <w:szCs w:val="18"/>
              </w:rPr>
              <w:t>tivity</w:t>
            </w:r>
            <w:proofErr w:type="spellEnd"/>
            <w:r>
              <w:rPr>
                <w:sz w:val="18"/>
                <w:szCs w:val="18"/>
              </w:rPr>
              <w:t>, che viene effettuata in itinere, durante il corso nella classe virtuale, sarà da 0 a 3 punti: un punto per la sufficienza, fino a tre punti per l’eccellenza.</w:t>
            </w:r>
          </w:p>
        </w:tc>
      </w:tr>
      <w:tr w:rsidR="007F3E3D" w:rsidRPr="0049148E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3E3D" w:rsidRPr="0049148E" w:rsidRDefault="007F3E3D" w:rsidP="00730BE6">
            <w:pPr>
              <w:rPr>
                <w:sz w:val="18"/>
                <w:szCs w:val="18"/>
              </w:rPr>
            </w:pPr>
            <w:r w:rsidRPr="0049148E">
              <w:rPr>
                <w:b/>
                <w:bCs/>
                <w:sz w:val="18"/>
              </w:rPr>
              <w:t>Criteri per l’assegnazione dell’elaborato finale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3E3D" w:rsidRPr="0049148E" w:rsidRDefault="007F3E3D" w:rsidP="00730BE6">
            <w:pPr>
              <w:spacing w:after="120"/>
              <w:jc w:val="both"/>
              <w:rPr>
                <w:bCs/>
                <w:sz w:val="18"/>
                <w:szCs w:val="18"/>
              </w:rPr>
            </w:pPr>
            <w:r w:rsidRPr="0049148E">
              <w:rPr>
                <w:bCs/>
                <w:sz w:val="18"/>
                <w:szCs w:val="18"/>
              </w:rPr>
              <w:t>L’assegnazione dell’</w:t>
            </w:r>
            <w:r w:rsidRPr="0049148E">
              <w:rPr>
                <w:b/>
                <w:bCs/>
                <w:sz w:val="18"/>
                <w:szCs w:val="18"/>
              </w:rPr>
              <w:t>elaborato finale</w:t>
            </w:r>
            <w:r w:rsidRPr="0049148E">
              <w:rPr>
                <w:bCs/>
                <w:sz w:val="18"/>
                <w:szCs w:val="18"/>
              </w:rPr>
              <w:t xml:space="preserve"> avverrà sulla base di un colloquio con il/la docente in cui lo studente manifesterà i propri specifici </w:t>
            </w:r>
            <w:r w:rsidRPr="0049148E">
              <w:rPr>
                <w:b/>
                <w:bCs/>
                <w:sz w:val="18"/>
                <w:szCs w:val="18"/>
              </w:rPr>
              <w:t>interessi</w:t>
            </w:r>
            <w:r w:rsidRPr="0049148E">
              <w:rPr>
                <w:bCs/>
                <w:sz w:val="18"/>
                <w:szCs w:val="18"/>
              </w:rPr>
              <w:t xml:space="preserve"> in relazione a qualche argomento che intende approfondire; non esistono </w:t>
            </w:r>
            <w:r w:rsidRPr="0049148E">
              <w:rPr>
                <w:b/>
                <w:bCs/>
                <w:sz w:val="18"/>
                <w:szCs w:val="18"/>
              </w:rPr>
              <w:t>preclusioni</w:t>
            </w:r>
            <w:r w:rsidRPr="0049148E">
              <w:rPr>
                <w:bCs/>
                <w:sz w:val="18"/>
                <w:szCs w:val="18"/>
              </w:rPr>
              <w:t xml:space="preserve"> alla richiesta di assegnazione della tesi e non è prevista una </w:t>
            </w:r>
            <w:r w:rsidRPr="0049148E">
              <w:rPr>
                <w:b/>
                <w:bCs/>
                <w:sz w:val="18"/>
                <w:szCs w:val="18"/>
              </w:rPr>
              <w:t>media particolare</w:t>
            </w:r>
            <w:r w:rsidRPr="0049148E">
              <w:rPr>
                <w:bCs/>
                <w:sz w:val="18"/>
                <w:szCs w:val="18"/>
              </w:rPr>
              <w:t xml:space="preserve"> per poterla richiedere.</w:t>
            </w:r>
          </w:p>
        </w:tc>
      </w:tr>
    </w:tbl>
    <w:p w:rsidR="007F3E3D" w:rsidRPr="0049148E" w:rsidRDefault="007F3E3D" w:rsidP="007F3E3D"/>
    <w:p w:rsidR="00104B39" w:rsidRDefault="00104B39"/>
    <w:sectPr w:rsidR="00104B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66D6"/>
    <w:multiLevelType w:val="hybridMultilevel"/>
    <w:tmpl w:val="1150A0DA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02053FF"/>
    <w:multiLevelType w:val="hybridMultilevel"/>
    <w:tmpl w:val="3E409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6537C"/>
    <w:multiLevelType w:val="hybridMultilevel"/>
    <w:tmpl w:val="ED5C9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3D"/>
    <w:rsid w:val="00104B39"/>
    <w:rsid w:val="00230646"/>
    <w:rsid w:val="00397E26"/>
    <w:rsid w:val="007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3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3E3D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6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64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3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3E3D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6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64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Gaia Gentile</cp:lastModifiedBy>
  <cp:revision>3</cp:revision>
  <dcterms:created xsi:type="dcterms:W3CDTF">2020-11-30T12:26:00Z</dcterms:created>
  <dcterms:modified xsi:type="dcterms:W3CDTF">2020-11-30T12:28:00Z</dcterms:modified>
</cp:coreProperties>
</file>