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93CE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77F4060C" wp14:editId="6798FF9D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386E37A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843F1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34301" w14:textId="77777777" w:rsidR="00594FDE" w:rsidRPr="001B3E8D" w:rsidRDefault="00375F78" w:rsidP="00375F78">
            <w:r w:rsidRPr="00375F78">
              <w:t>Sociologia dei Fenomeni Politici</w:t>
            </w:r>
          </w:p>
        </w:tc>
      </w:tr>
      <w:tr w:rsidR="00594FDE" w:rsidRPr="001B3E8D" w14:paraId="07D1AA4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A0E01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844BB" w14:textId="77777777" w:rsidR="00594FDE" w:rsidRPr="001B3E8D" w:rsidRDefault="006500D1" w:rsidP="00D11B3C">
            <w:r w:rsidRPr="006500D1">
              <w:t>Laurea in Scienze politiche e delle Relazioni internazionale (L-36)</w:t>
            </w:r>
          </w:p>
        </w:tc>
      </w:tr>
      <w:tr w:rsidR="001B3E8D" w:rsidRPr="001B3E8D" w14:paraId="2A57CB4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D3DCF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8D88A" w14:textId="77777777" w:rsidR="001B3E8D" w:rsidRPr="001B3E8D" w:rsidRDefault="006500D1" w:rsidP="006500D1">
            <w:r>
              <w:t>SPS</w:t>
            </w:r>
            <w:r w:rsidR="002C299D">
              <w:t>/1</w:t>
            </w:r>
            <w:r>
              <w:t>1</w:t>
            </w:r>
          </w:p>
        </w:tc>
      </w:tr>
      <w:tr w:rsidR="001B3E8D" w:rsidRPr="001B3E8D" w14:paraId="018A84E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F000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1933F" w14:textId="77777777" w:rsidR="001B3E8D" w:rsidRPr="006500D1" w:rsidRDefault="006500D1" w:rsidP="00D11B3C">
            <w:pPr>
              <w:rPr>
                <w:b/>
              </w:rPr>
            </w:pPr>
            <w:r w:rsidRPr="006500D1">
              <w:rPr>
                <w:b/>
              </w:rPr>
              <w:t>II</w:t>
            </w:r>
          </w:p>
        </w:tc>
      </w:tr>
      <w:tr w:rsidR="00A144B6" w:rsidRPr="001B3E8D" w14:paraId="76C6551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415FC" w14:textId="31BA73F9" w:rsidR="00A144B6" w:rsidRPr="00D11B3C" w:rsidRDefault="00A144B6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C0FC8" w14:textId="00227075" w:rsidR="00A144B6" w:rsidRPr="00761C21" w:rsidRDefault="00A144B6" w:rsidP="00D11B3C">
            <w:pPr>
              <w:rPr>
                <w:bCs/>
              </w:rPr>
            </w:pPr>
            <w:r w:rsidRPr="00761C21">
              <w:rPr>
                <w:bCs/>
              </w:rPr>
              <w:t>20</w:t>
            </w:r>
            <w:r w:rsidR="00761C21" w:rsidRPr="00761C21">
              <w:rPr>
                <w:bCs/>
              </w:rPr>
              <w:t>20</w:t>
            </w:r>
            <w:r w:rsidRPr="00761C21">
              <w:rPr>
                <w:bCs/>
              </w:rPr>
              <w:t>-20</w:t>
            </w:r>
            <w:r w:rsidR="00761C21" w:rsidRPr="00761C21">
              <w:rPr>
                <w:bCs/>
              </w:rPr>
              <w:t>21</w:t>
            </w:r>
          </w:p>
        </w:tc>
      </w:tr>
      <w:tr w:rsidR="001B3E8D" w:rsidRPr="001B3E8D" w14:paraId="38C6B67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A0B94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B0F4D" w14:textId="77777777" w:rsidR="001B3E8D" w:rsidRPr="006500D1" w:rsidRDefault="006500D1" w:rsidP="00D11B3C">
            <w:pPr>
              <w:rPr>
                <w:b/>
              </w:rPr>
            </w:pPr>
            <w:r w:rsidRPr="006500D1">
              <w:rPr>
                <w:b/>
              </w:rPr>
              <w:t>6</w:t>
            </w:r>
          </w:p>
        </w:tc>
      </w:tr>
      <w:tr w:rsidR="00594FDE" w:rsidRPr="001B3E8D" w14:paraId="068A961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1F31B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8156B" w14:textId="361DF664" w:rsidR="00B91ADE" w:rsidRPr="00B91ADE" w:rsidRDefault="006500D1" w:rsidP="00D11B3C">
            <w:r>
              <w:t>Sociologia Generale</w:t>
            </w:r>
          </w:p>
        </w:tc>
      </w:tr>
      <w:tr w:rsidR="00594FDE" w:rsidRPr="001B3E8D" w14:paraId="7DBD803E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BEF1C" w14:textId="77777777" w:rsidR="00594FDE" w:rsidRPr="00D11B3C" w:rsidRDefault="00594FDE" w:rsidP="00D11B3C">
            <w:pPr>
              <w:rPr>
                <w:b/>
              </w:rPr>
            </w:pPr>
          </w:p>
          <w:p w14:paraId="1800ABFD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4DE79" w14:textId="77777777" w:rsidR="00F94EBB" w:rsidRDefault="00F94EBB" w:rsidP="006500D1">
            <w:pPr>
              <w:jc w:val="left"/>
              <w:rPr>
                <w:b/>
              </w:rPr>
            </w:pPr>
          </w:p>
          <w:p w14:paraId="6CD2BFD5" w14:textId="77777777" w:rsidR="006500D1" w:rsidRPr="005F201C" w:rsidRDefault="006500D1" w:rsidP="006500D1">
            <w:pPr>
              <w:jc w:val="left"/>
              <w:rPr>
                <w:b/>
              </w:rPr>
            </w:pPr>
            <w:r>
              <w:rPr>
                <w:b/>
              </w:rPr>
              <w:t>Roberto De Rosa</w:t>
            </w:r>
          </w:p>
          <w:p w14:paraId="6C162DAF" w14:textId="77777777" w:rsidR="006500D1" w:rsidRPr="005F201C" w:rsidRDefault="006500D1" w:rsidP="006500D1">
            <w:pPr>
              <w:jc w:val="left"/>
            </w:pPr>
            <w:r w:rsidRPr="005F201C">
              <w:t xml:space="preserve">Facoltà: </w:t>
            </w:r>
            <w:r w:rsidRPr="005F201C">
              <w:rPr>
                <w:b/>
              </w:rPr>
              <w:t>Scienze Politiche</w:t>
            </w:r>
          </w:p>
          <w:p w14:paraId="29E39494" w14:textId="77777777" w:rsidR="006500D1" w:rsidRPr="005F201C" w:rsidRDefault="006500D1" w:rsidP="006500D1">
            <w:pPr>
              <w:jc w:val="left"/>
            </w:pPr>
            <w:r w:rsidRPr="005F201C">
              <w:t xml:space="preserve">Nickname: </w:t>
            </w:r>
            <w:proofErr w:type="spellStart"/>
            <w:proofErr w:type="gramStart"/>
            <w:r>
              <w:rPr>
                <w:b/>
              </w:rPr>
              <w:t>derosa.roberto</w:t>
            </w:r>
            <w:proofErr w:type="spellEnd"/>
            <w:proofErr w:type="gramEnd"/>
          </w:p>
          <w:p w14:paraId="1AC7AAF0" w14:textId="77777777" w:rsidR="006500D1" w:rsidRPr="005B6F7D" w:rsidRDefault="006500D1" w:rsidP="006500D1">
            <w:pPr>
              <w:jc w:val="left"/>
            </w:pPr>
            <w:r w:rsidRPr="005B6F7D">
              <w:t xml:space="preserve">Email: </w:t>
            </w:r>
            <w:hyperlink r:id="rId9" w:history="1">
              <w:r w:rsidRPr="005B6F7D">
                <w:rPr>
                  <w:rStyle w:val="Collegamentoipertestuale"/>
                </w:rPr>
                <w:t>roberto.derosa@unicusano.it</w:t>
              </w:r>
            </w:hyperlink>
            <w:r w:rsidRPr="005B6F7D">
              <w:t xml:space="preserve"> </w:t>
            </w:r>
          </w:p>
          <w:p w14:paraId="248A04BC" w14:textId="025FA8BB" w:rsidR="002C299D" w:rsidRDefault="00E54E2A" w:rsidP="00F94EBB">
            <w:pPr>
              <w:rPr>
                <w:rStyle w:val="Collegamentoipertestuale"/>
              </w:rPr>
            </w:pPr>
            <w:r w:rsidRPr="00E54E2A">
              <w:t>Orario di ricevimento:</w:t>
            </w:r>
            <w:r>
              <w:t xml:space="preserve"> </w:t>
            </w:r>
            <w:r w:rsidR="00F94EBB">
              <w:t>per le video-conferenze c</w:t>
            </w:r>
            <w:r w:rsidR="002C299D" w:rsidRPr="002C299D">
              <w:t>onsultare il calendario</w:t>
            </w:r>
            <w:r w:rsidR="006500D1">
              <w:t xml:space="preserve"> </w:t>
            </w:r>
            <w:r w:rsidR="00F94EBB">
              <w:t xml:space="preserve">alla seguente </w:t>
            </w:r>
            <w:r w:rsidR="002C299D" w:rsidRPr="002C299D">
              <w:t>pagina</w:t>
            </w:r>
            <w:r w:rsidR="00F94EBB">
              <w:t xml:space="preserve"> del sito Unicusano.it</w:t>
            </w:r>
            <w:r w:rsidR="002C299D" w:rsidRPr="002C299D">
              <w:t xml:space="preserve"> </w:t>
            </w:r>
            <w:hyperlink r:id="rId10" w:history="1">
              <w:r w:rsidR="00F94EBB" w:rsidRPr="00E31BEC">
                <w:rPr>
                  <w:rStyle w:val="Collegamentoipertestuale"/>
                </w:rPr>
                <w:t>https://www.unicusano.it/calendario-lezioni-in-presenza/calendario-area-politologica</w:t>
              </w:r>
            </w:hyperlink>
            <w:r w:rsidR="00F94EBB" w:rsidRPr="00F94EBB">
              <w:rPr>
                <w:rStyle w:val="Collegamentoipertestuale"/>
                <w:u w:val="none"/>
              </w:rPr>
              <w:t xml:space="preserve"> .</w:t>
            </w:r>
          </w:p>
          <w:p w14:paraId="595E3D5C" w14:textId="77777777" w:rsidR="00F94EBB" w:rsidRDefault="00F94EBB" w:rsidP="00F94EBB">
            <w:pPr>
              <w:pStyle w:val="NormaleWe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94EBB">
              <w:rPr>
                <w:sz w:val="18"/>
                <w:szCs w:val="18"/>
              </w:rPr>
              <w:t>er il video</w:t>
            </w:r>
            <w:r>
              <w:rPr>
                <w:sz w:val="18"/>
                <w:szCs w:val="18"/>
              </w:rPr>
              <w:t>-</w:t>
            </w:r>
            <w:r w:rsidRPr="00F94EBB">
              <w:rPr>
                <w:sz w:val="18"/>
                <w:szCs w:val="18"/>
              </w:rPr>
              <w:t>ricevimento giornaliero, visionare il calendario mensile presente nella sezione avvisi del corso.</w:t>
            </w:r>
          </w:p>
          <w:p w14:paraId="78F5835D" w14:textId="575E57E1" w:rsidR="00F94EBB" w:rsidRPr="00F94EBB" w:rsidRDefault="00F94EBB" w:rsidP="00F94EBB">
            <w:pPr>
              <w:pStyle w:val="NormaleWe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</w:tc>
      </w:tr>
      <w:tr w:rsidR="00406512" w:rsidRPr="001B3E8D" w14:paraId="07E35B3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9E7E9" w14:textId="77777777" w:rsidR="00F94EBB" w:rsidRDefault="00F94EBB" w:rsidP="00D11B3C">
            <w:pPr>
              <w:rPr>
                <w:b/>
              </w:rPr>
            </w:pPr>
          </w:p>
          <w:p w14:paraId="69EDB54B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77896" w14:textId="77777777" w:rsidR="00F94EBB" w:rsidRDefault="00F94EBB" w:rsidP="002B415F">
            <w:pPr>
              <w:pStyle w:val="NormaleWeb"/>
              <w:spacing w:before="0" w:beforeAutospacing="0" w:after="0" w:afterAutospacing="0"/>
              <w:jc w:val="left"/>
              <w:rPr>
                <w:sz w:val="18"/>
                <w:szCs w:val="18"/>
              </w:rPr>
            </w:pPr>
          </w:p>
          <w:p w14:paraId="40529E0E" w14:textId="77777777" w:rsidR="002B415F" w:rsidRPr="0070237B" w:rsidRDefault="002B415F" w:rsidP="002B415F">
            <w:pPr>
              <w:pStyle w:val="NormaleWeb"/>
              <w:spacing w:before="0" w:beforeAutospacing="0" w:after="0" w:afterAutospacing="0"/>
              <w:jc w:val="left"/>
              <w:rPr>
                <w:color w:val="1F497D"/>
              </w:rPr>
            </w:pPr>
            <w:r w:rsidRPr="00DC2544">
              <w:rPr>
                <w:sz w:val="18"/>
                <w:szCs w:val="18"/>
              </w:rPr>
              <w:t>Il corso si propone di offrire agli studenti la conoscenza dei concetti generali e dei temi fondamentali della sociologia politica al fine di contribuire a una solida formazione nell’ambito delle scienze politiche. Una particolare attenzione sarà attribuita alla comunicazione politica con particolare riferimento al ruolo e alla funzione del linguaggio politico e della propaganda come fattori di influenza dei processi di opinione e di costruzione delle identità politiche alla basa delle società civile.</w:t>
            </w:r>
          </w:p>
          <w:p w14:paraId="0362B22F" w14:textId="77777777" w:rsidR="00454E72" w:rsidRDefault="00454E72" w:rsidP="002B415F">
            <w:r>
              <w:t xml:space="preserve"> Le </w:t>
            </w:r>
            <w:r w:rsidR="00822915">
              <w:t>E-</w:t>
            </w:r>
            <w:proofErr w:type="spellStart"/>
            <w:r w:rsidR="00822915">
              <w:t>tivity</w:t>
            </w:r>
            <w:proofErr w:type="spellEnd"/>
            <w:r w:rsidR="00822915">
              <w:t xml:space="preserve">  </w:t>
            </w:r>
            <w:r>
              <w:t xml:space="preserve"> associate al corso </w:t>
            </w:r>
            <w:r w:rsidR="002B415F">
              <w:t>hanno lo scopo di sviluppare</w:t>
            </w:r>
            <w:r>
              <w:t xml:space="preserve"> le competenze necessarie a </w:t>
            </w:r>
            <w:r w:rsidR="002B415F">
              <w:t>interpretare e analizzare la realtà sociopolitica contemporanea</w:t>
            </w:r>
            <w:r w:rsidR="00753C90">
              <w:t>.</w:t>
            </w:r>
            <w:r w:rsidR="002B415F">
              <w:t xml:space="preserve"> </w:t>
            </w:r>
          </w:p>
          <w:p w14:paraId="3C865122" w14:textId="0B599848" w:rsidR="00F94EBB" w:rsidRPr="00DA3033" w:rsidRDefault="00F94EBB" w:rsidP="002B415F"/>
        </w:tc>
      </w:tr>
      <w:tr w:rsidR="00E219F6" w:rsidRPr="001B3E8D" w14:paraId="49A8129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F535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53753" w14:textId="5DBC4F54" w:rsidR="00E219F6" w:rsidRDefault="00E219F6" w:rsidP="00D11B3C">
            <w:r>
              <w:t xml:space="preserve">Il corso di </w:t>
            </w:r>
            <w:r w:rsidR="0066700D">
              <w:t>Sociologia dei Fenomeni Politici</w:t>
            </w:r>
            <w:r>
              <w:t xml:space="preserve"> ha i seguenti obiettivi formativi:</w:t>
            </w:r>
          </w:p>
          <w:p w14:paraId="33885BD8" w14:textId="051E8C8C" w:rsidR="00E219F6" w:rsidRDefault="00753C9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 e definire i concetti base della Società Politica: Stato, Potere.</w:t>
            </w:r>
          </w:p>
          <w:p w14:paraId="11384E81" w14:textId="2F01BDF2"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D6139F">
              <w:t xml:space="preserve"> le teorie fondamentali sulla distribuzione del potere: Elitismo, Pluralismo, Democrazia, Totalitarismo</w:t>
            </w:r>
          </w:p>
          <w:p w14:paraId="382866F5" w14:textId="5D415E31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>I</w:t>
            </w:r>
            <w:r w:rsidR="00D6139F">
              <w:t>llustrare l’analisi dinamica dei processi di socializzazione politica, la cultura politica e i processi di partecipazione politica</w:t>
            </w:r>
          </w:p>
          <w:p w14:paraId="01029269" w14:textId="4779D986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il </w:t>
            </w:r>
            <w:r w:rsidR="00D6139F">
              <w:t>concetto di qualità democratica e delle sue componenti base</w:t>
            </w:r>
          </w:p>
          <w:p w14:paraId="5AB76B9B" w14:textId="185EC0E4" w:rsidR="00E219F6" w:rsidRPr="00D11B3C" w:rsidRDefault="00AE0970" w:rsidP="00D6139F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D6139F">
              <w:t>i meccanismi della comunicazione politica</w:t>
            </w:r>
          </w:p>
        </w:tc>
      </w:tr>
      <w:tr w:rsidR="00922127" w:rsidRPr="001B3E8D" w14:paraId="20AFE484" w14:textId="77777777" w:rsidTr="005A322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F1FA0" w14:textId="77777777" w:rsidR="00922127" w:rsidRPr="00D11B3C" w:rsidRDefault="00922127" w:rsidP="005A3225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27359" w14:textId="22C19A73" w:rsidR="00922127" w:rsidRPr="001B3E8D" w:rsidRDefault="00922127" w:rsidP="00753C90">
            <w:r w:rsidRPr="005E4345">
              <w:rPr>
                <w:bCs/>
              </w:rPr>
              <w:t>La frequenza al corso richiede il superamento delle propedeuticità di</w:t>
            </w:r>
            <w:r>
              <w:rPr>
                <w:b/>
                <w:bCs/>
              </w:rPr>
              <w:t xml:space="preserve"> </w:t>
            </w:r>
            <w:r w:rsidR="00753C90">
              <w:rPr>
                <w:b/>
                <w:bCs/>
              </w:rPr>
              <w:t>Sociologia Generale</w:t>
            </w:r>
            <w:r>
              <w:rPr>
                <w:b/>
                <w:bCs/>
              </w:rPr>
              <w:t>,</w:t>
            </w:r>
            <w:r w:rsidR="00753C90">
              <w:rPr>
                <w:bCs/>
              </w:rPr>
              <w:t xml:space="preserve"> inoltre è utile </w:t>
            </w:r>
            <w:r w:rsidRPr="005E4345">
              <w:rPr>
                <w:bCs/>
              </w:rPr>
              <w:t>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>
              <w:rPr>
                <w:b/>
                <w:bCs/>
              </w:rPr>
              <w:t xml:space="preserve"> </w:t>
            </w:r>
            <w:r w:rsidR="00753C90">
              <w:rPr>
                <w:b/>
                <w:bCs/>
              </w:rPr>
              <w:t>Filosofia Politica</w:t>
            </w:r>
            <w:r>
              <w:t>.</w:t>
            </w:r>
            <w:r w:rsidRPr="001B3E8D">
              <w:t xml:space="preserve"> Al riguardo, si consiglia di rivedere tali nozioni</w:t>
            </w:r>
            <w:r w:rsidR="00753C90">
              <w:t>, laddove lontane nel tempo</w:t>
            </w:r>
            <w:r w:rsidR="00A0244F">
              <w:t>.</w:t>
            </w:r>
          </w:p>
        </w:tc>
      </w:tr>
      <w:tr w:rsidR="001B3E8D" w:rsidRPr="001B3E8D" w14:paraId="267C1FC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E64DC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04205" w14:textId="1A596765" w:rsidR="002D6D39" w:rsidRDefault="002D6D39" w:rsidP="002D6D39">
            <w:pPr>
              <w:pStyle w:val="NormaleWeb"/>
              <w:spacing w:before="60" w:beforeAutospacing="0" w:after="0" w:afterAutospacing="0"/>
              <w:jc w:val="left"/>
              <w:rPr>
                <w:sz w:val="18"/>
                <w:szCs w:val="18"/>
              </w:rPr>
            </w:pPr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- Conoscenza e capacità di comprensione (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knowledge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understanding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Pr="00DC2544">
              <w:rPr>
                <w:sz w:val="18"/>
                <w:szCs w:val="18"/>
              </w:rPr>
              <w:t>Esiti attesi dal corso sono lo sviluppo delle capacità anali</w:t>
            </w:r>
            <w:r>
              <w:rPr>
                <w:sz w:val="18"/>
                <w:szCs w:val="18"/>
              </w:rPr>
              <w:t xml:space="preserve">tiche necessarie a comprendere </w:t>
            </w:r>
            <w:r w:rsidRPr="00DC2544">
              <w:rPr>
                <w:sz w:val="18"/>
                <w:szCs w:val="18"/>
              </w:rPr>
              <w:t>e far propri i meccanismi sottesi ai fenomeni politicamente rilevanti. In tal senso, il corso permette l’acquisizione delle conoscenze relative a tematiche pertinenti le dimensioni sociali dei fenomeni politici e la formazione di una sensibilità necessaria a identificare i problemi politici e sociali che caratterizzano le società contemporanee.</w:t>
            </w:r>
          </w:p>
          <w:p w14:paraId="56B197C7" w14:textId="77777777" w:rsidR="002D6D39" w:rsidRDefault="002D6D39" w:rsidP="002D6D39">
            <w:pPr>
              <w:pStyle w:val="NormaleWeb"/>
              <w:spacing w:before="60" w:beforeAutospacing="0" w:after="0" w:afterAutospacing="0"/>
              <w:jc w:val="left"/>
              <w:rPr>
                <w:sz w:val="18"/>
                <w:szCs w:val="18"/>
              </w:rPr>
            </w:pPr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- Capacità di applicare conoscenza e comprensione (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applying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knowledge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understanding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Pr="005365EA">
              <w:rPr>
                <w:sz w:val="18"/>
                <w:szCs w:val="18"/>
              </w:rPr>
              <w:t xml:space="preserve">Lo studente deve dimostrare di saper applicare con competenza professionale i temi oggetto del </w:t>
            </w:r>
            <w:r>
              <w:rPr>
                <w:sz w:val="18"/>
                <w:szCs w:val="18"/>
              </w:rPr>
              <w:t xml:space="preserve">corso </w:t>
            </w:r>
            <w:r w:rsidRPr="005365EA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 </w:t>
            </w:r>
            <w:r w:rsidRPr="005365EA">
              <w:rPr>
                <w:sz w:val="18"/>
                <w:szCs w:val="18"/>
              </w:rPr>
              <w:t>riferimento all’analisi delle si</w:t>
            </w:r>
            <w:r>
              <w:rPr>
                <w:sz w:val="18"/>
                <w:szCs w:val="18"/>
              </w:rPr>
              <w:t>tuazioni relative ai processi tipici delle relazioni di potere in campo politico</w:t>
            </w:r>
            <w:r w:rsidRPr="005365EA">
              <w:rPr>
                <w:sz w:val="18"/>
                <w:szCs w:val="18"/>
              </w:rPr>
              <w:t xml:space="preserve">; identificare potenziali connessioni fra </w:t>
            </w:r>
            <w:r>
              <w:rPr>
                <w:sz w:val="18"/>
                <w:szCs w:val="18"/>
              </w:rPr>
              <w:t xml:space="preserve">le </w:t>
            </w:r>
            <w:r w:rsidRPr="005365EA">
              <w:rPr>
                <w:sz w:val="18"/>
                <w:szCs w:val="18"/>
              </w:rPr>
              <w:t>diverse conoscenze disciplinari e la lor</w:t>
            </w:r>
            <w:r>
              <w:rPr>
                <w:sz w:val="18"/>
                <w:szCs w:val="18"/>
              </w:rPr>
              <w:t xml:space="preserve">o applicazione nelle prassi </w:t>
            </w:r>
            <w:r w:rsidRPr="005365EA">
              <w:rPr>
                <w:sz w:val="18"/>
                <w:szCs w:val="18"/>
              </w:rPr>
              <w:t xml:space="preserve">politica, sviluppando un profilo </w:t>
            </w:r>
            <w:r>
              <w:rPr>
                <w:sz w:val="18"/>
                <w:szCs w:val="18"/>
              </w:rPr>
              <w:t xml:space="preserve">analitico </w:t>
            </w:r>
            <w:r w:rsidRPr="005365EA">
              <w:rPr>
                <w:sz w:val="18"/>
                <w:szCs w:val="18"/>
              </w:rPr>
              <w:t xml:space="preserve"> adeguato e capacità di riflessione sulle prassi</w:t>
            </w:r>
            <w:r>
              <w:rPr>
                <w:sz w:val="18"/>
                <w:szCs w:val="18"/>
              </w:rPr>
              <w:t xml:space="preserve"> partecipative e comunicative nel campo della politica</w:t>
            </w:r>
            <w:r w:rsidRPr="005365EA">
              <w:rPr>
                <w:sz w:val="18"/>
                <w:szCs w:val="18"/>
              </w:rPr>
              <w:t>.</w:t>
            </w:r>
          </w:p>
          <w:p w14:paraId="76187E96" w14:textId="77777777" w:rsidR="002D6D39" w:rsidRDefault="002D6D39" w:rsidP="002D6D39">
            <w:pPr>
              <w:pStyle w:val="NormaleWeb"/>
              <w:spacing w:before="60" w:beforeAutospacing="0"/>
              <w:jc w:val="left"/>
              <w:rPr>
                <w:sz w:val="18"/>
                <w:szCs w:val="18"/>
              </w:rPr>
            </w:pPr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lastRenderedPageBreak/>
              <w:t>- Autonomia di giudizio (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making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judgements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Pr="00432E9B">
              <w:rPr>
                <w:sz w:val="18"/>
                <w:szCs w:val="18"/>
              </w:rPr>
              <w:t>Lo studente dovrà essere in grado di applicare le conoscenze acquisite per sviluppare analisi quanto più possibili originali ed essere in grado di elaborare i dati analitici per la definizione</w:t>
            </w:r>
            <w:r>
              <w:rPr>
                <w:sz w:val="18"/>
                <w:szCs w:val="18"/>
              </w:rPr>
              <w:t xml:space="preserve"> dello scenario/contesto/clima sistemico o specifico</w:t>
            </w:r>
            <w:r w:rsidRPr="00432E9B">
              <w:rPr>
                <w:sz w:val="18"/>
                <w:szCs w:val="18"/>
              </w:rPr>
              <w:t>.</w:t>
            </w:r>
          </w:p>
          <w:p w14:paraId="24BD43C5" w14:textId="77777777" w:rsidR="002D6D39" w:rsidRPr="0077389F" w:rsidRDefault="002D6D39" w:rsidP="002D6D39">
            <w:pPr>
              <w:pStyle w:val="NormaleWeb"/>
              <w:spacing w:before="60" w:beforeAutospacing="0" w:after="0" w:afterAutospacing="0"/>
              <w:jc w:val="left"/>
              <w:rPr>
                <w:sz w:val="18"/>
                <w:szCs w:val="18"/>
              </w:rPr>
            </w:pPr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- Abilità comunicative (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communication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skills</w:t>
            </w:r>
            <w:proofErr w:type="spellEnd"/>
            <w:r w:rsidRPr="005F70EF">
              <w:rPr>
                <w:b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b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Pr="0077389F">
              <w:rPr>
                <w:sz w:val="18"/>
                <w:szCs w:val="18"/>
              </w:rPr>
              <w:t>Lo studente dovrà acquisire un adeguato lessico disciplinare ed essere capace di articolarlo secondo diversi canali comunicativi, considerando l'esigenza di saper comunicare in modo chiaro e approfondito con specialisti del campo ma anche di potersi rivolgere con efficacia a non specialisti del settore.</w:t>
            </w:r>
          </w:p>
          <w:p w14:paraId="72E03C25" w14:textId="77777777" w:rsidR="002D6D39" w:rsidRDefault="002D6D39" w:rsidP="002D6D39">
            <w:r w:rsidRPr="005F70EF">
              <w:rPr>
                <w:b/>
                <w:color w:val="333333"/>
                <w:shd w:val="clear" w:color="auto" w:fill="FFFFFF"/>
              </w:rPr>
              <w:t>- Capacità di apprendimento (</w:t>
            </w:r>
            <w:proofErr w:type="spellStart"/>
            <w:r w:rsidRPr="005F70EF">
              <w:rPr>
                <w:b/>
                <w:color w:val="333333"/>
                <w:shd w:val="clear" w:color="auto" w:fill="FFFFFF"/>
              </w:rPr>
              <w:t>learning</w:t>
            </w:r>
            <w:proofErr w:type="spellEnd"/>
            <w:r w:rsidRPr="005F70EF"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70EF">
              <w:rPr>
                <w:b/>
                <w:color w:val="333333"/>
                <w:shd w:val="clear" w:color="auto" w:fill="FFFFFF"/>
              </w:rPr>
              <w:t>skills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): </w:t>
            </w:r>
            <w:r w:rsidRPr="00432E9B">
              <w:t xml:space="preserve">Lo studente deve essere in grado </w:t>
            </w:r>
            <w:r>
              <w:t>di applicare nel suo insieme le</w:t>
            </w:r>
            <w:r w:rsidRPr="00432E9B">
              <w:t xml:space="preserve"> conoscenze e competenze </w:t>
            </w:r>
            <w:r>
              <w:t>acquisite con la frequenza del corso</w:t>
            </w:r>
            <w:r w:rsidRPr="00432E9B">
              <w:t xml:space="preserve"> e di integrarlo con gli insegnamenti offerti da altri insegnamenti del Cor</w:t>
            </w:r>
            <w:r>
              <w:t>s</w:t>
            </w:r>
            <w:r w:rsidRPr="00432E9B">
              <w:t xml:space="preserve">o di Studi, nonché quelle competenze metodologiche che consentano loro di affrontare autonomamente nuovi percorsi di apprendimento nel campo della </w:t>
            </w:r>
            <w:r>
              <w:t>Scienza P</w:t>
            </w:r>
            <w:r w:rsidRPr="00432E9B">
              <w:t>olitica.</w:t>
            </w:r>
          </w:p>
          <w:p w14:paraId="10FF2005" w14:textId="24F2FBBA" w:rsidR="00D11B3C" w:rsidRPr="001B3E8D" w:rsidRDefault="00D11B3C" w:rsidP="00B32952"/>
        </w:tc>
      </w:tr>
      <w:tr w:rsidR="00CB4595" w:rsidRPr="001B3E8D" w14:paraId="48A0FB94" w14:textId="77777777" w:rsidTr="005A322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D0053" w14:textId="77777777" w:rsidR="00CB4595" w:rsidRPr="00D11B3C" w:rsidRDefault="00CB4595" w:rsidP="005A322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ECFFC" w14:textId="7777777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Il corso è sviluppato attraverso le </w:t>
            </w:r>
            <w:r w:rsidRPr="00EE1CCF">
              <w:rPr>
                <w:b/>
                <w:szCs w:val="22"/>
              </w:rPr>
              <w:t>lezioni preregistrate audio-video</w:t>
            </w:r>
            <w:r w:rsidRPr="00EE1CCF">
              <w:rPr>
                <w:szCs w:val="22"/>
              </w:rPr>
              <w:t xml:space="preserve"> che compongono, insieme a slide e dispense, i materiali di studio disponibili in piattaforma. </w:t>
            </w:r>
          </w:p>
          <w:p w14:paraId="49EDC2E7" w14:textId="7777777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Sono poi proposti dei </w:t>
            </w:r>
            <w:r w:rsidRPr="00EE1CCF">
              <w:rPr>
                <w:b/>
                <w:szCs w:val="22"/>
              </w:rPr>
              <w:t>test di autovalutazione</w:t>
            </w:r>
            <w:r w:rsidRPr="00EE1CCF">
              <w:rPr>
                <w:szCs w:val="22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415AE5EB" w14:textId="43418A47" w:rsidR="00CB4595" w:rsidRPr="00EE1CCF" w:rsidRDefault="00CB4595" w:rsidP="00EE1CCF">
            <w:pPr>
              <w:rPr>
                <w:szCs w:val="22"/>
              </w:rPr>
            </w:pPr>
            <w:r w:rsidRPr="00EE1CCF">
              <w:rPr>
                <w:szCs w:val="22"/>
              </w:rPr>
              <w:t xml:space="preserve">La </w:t>
            </w:r>
            <w:r w:rsidRPr="00EE1CCF">
              <w:rPr>
                <w:b/>
                <w:szCs w:val="22"/>
              </w:rPr>
              <w:t>didattica interattiva</w:t>
            </w:r>
            <w:r w:rsidRPr="00EE1CCF">
              <w:rPr>
                <w:szCs w:val="22"/>
              </w:rPr>
              <w:t xml:space="preserve"> è svolta nel forum della “classe virtuale” e comprende </w:t>
            </w:r>
            <w:r w:rsidR="00FE7CD6" w:rsidRPr="00EE1CCF">
              <w:rPr>
                <w:b/>
                <w:szCs w:val="22"/>
              </w:rPr>
              <w:t>3</w:t>
            </w:r>
            <w:r w:rsidRPr="00EE1CCF">
              <w:rPr>
                <w:szCs w:val="22"/>
              </w:rPr>
              <w:t xml:space="preserve"> </w:t>
            </w:r>
            <w:r w:rsidR="00050597">
              <w:rPr>
                <w:b/>
                <w:i/>
                <w:szCs w:val="22"/>
              </w:rPr>
              <w:t>e</w:t>
            </w:r>
            <w:r w:rsidR="00B32952">
              <w:rPr>
                <w:b/>
                <w:szCs w:val="22"/>
              </w:rPr>
              <w:t>-</w:t>
            </w:r>
            <w:proofErr w:type="spellStart"/>
            <w:r w:rsidR="00B32952">
              <w:rPr>
                <w:b/>
                <w:szCs w:val="22"/>
              </w:rPr>
              <w:t>tivity</w:t>
            </w:r>
            <w:proofErr w:type="spellEnd"/>
            <w:r w:rsidR="00B32952">
              <w:rPr>
                <w:b/>
                <w:szCs w:val="22"/>
              </w:rPr>
              <w:t xml:space="preserve"> (che saranno valutate in sede di esame)</w:t>
            </w:r>
            <w:r w:rsidRPr="00EE1CCF">
              <w:rPr>
                <w:szCs w:val="22"/>
              </w:rPr>
              <w:t xml:space="preserve"> che applicano le conoscenze acquisite nelle lezioni di teoria </w:t>
            </w:r>
            <w:r w:rsidR="00EE1CCF" w:rsidRPr="00EE1CCF">
              <w:rPr>
                <w:szCs w:val="22"/>
              </w:rPr>
              <w:t xml:space="preserve">e sono mirate </w:t>
            </w:r>
            <w:r w:rsidRPr="00EE1CCF">
              <w:rPr>
                <w:szCs w:val="22"/>
              </w:rPr>
              <w:t>all</w:t>
            </w:r>
            <w:r w:rsidR="00EE1CCF" w:rsidRPr="00EE1CCF">
              <w:rPr>
                <w:szCs w:val="22"/>
              </w:rPr>
              <w:t>’articolazione dei concetti, all’analisi e interpretazione di brani scelti riguardanti le tematiche trattate al fine di stimolare e testare l’</w:t>
            </w:r>
            <w:r w:rsidR="00EE1CCF">
              <w:rPr>
                <w:szCs w:val="22"/>
              </w:rPr>
              <w:t xml:space="preserve">applicazione delle </w:t>
            </w:r>
            <w:r w:rsidR="00EE1CCF" w:rsidRPr="00EE1CCF">
              <w:rPr>
                <w:szCs w:val="22"/>
              </w:rPr>
              <w:t>conoscenz</w:t>
            </w:r>
            <w:r w:rsidR="00EE1CCF">
              <w:rPr>
                <w:szCs w:val="22"/>
              </w:rPr>
              <w:t>e</w:t>
            </w:r>
            <w:r w:rsidR="00EE1CCF" w:rsidRPr="00EE1CCF">
              <w:rPr>
                <w:szCs w:val="22"/>
              </w:rPr>
              <w:t>, l’autonomia di giudizio, le capacità argomentative e comunicative</w:t>
            </w:r>
            <w:r w:rsidRPr="00EE1CCF">
              <w:rPr>
                <w:szCs w:val="22"/>
              </w:rPr>
              <w:t>.</w:t>
            </w:r>
          </w:p>
          <w:p w14:paraId="41EDD7EA" w14:textId="6898F920" w:rsidR="00EE1CCF" w:rsidRPr="00EE1CCF" w:rsidRDefault="00CB4595" w:rsidP="00EE1CCF">
            <w:pPr>
              <w:autoSpaceDE/>
              <w:autoSpaceDN/>
              <w:adjustRightInd/>
              <w:rPr>
                <w:szCs w:val="22"/>
              </w:rPr>
            </w:pPr>
            <w:r w:rsidRPr="00EE1CCF">
              <w:rPr>
                <w:szCs w:val="22"/>
              </w:rPr>
              <w:t xml:space="preserve">In particolare, il Corso di </w:t>
            </w:r>
            <w:r w:rsidR="00EE1CCF" w:rsidRPr="00EE1CCF">
              <w:rPr>
                <w:szCs w:val="22"/>
              </w:rPr>
              <w:t>Sociologia dei Fenomeni Politici prev</w:t>
            </w:r>
            <w:r w:rsidR="00EE1CCF">
              <w:rPr>
                <w:szCs w:val="22"/>
              </w:rPr>
              <w:t xml:space="preserve">ede </w:t>
            </w:r>
            <w:r w:rsidR="00EE1CCF" w:rsidRPr="003013FA">
              <w:rPr>
                <w:b/>
                <w:szCs w:val="22"/>
              </w:rPr>
              <w:t xml:space="preserve">6 </w:t>
            </w:r>
            <w:proofErr w:type="spellStart"/>
            <w:r w:rsidR="00EE1CCF" w:rsidRPr="003013FA">
              <w:rPr>
                <w:b/>
                <w:szCs w:val="22"/>
              </w:rPr>
              <w:t>c.f.u</w:t>
            </w:r>
            <w:proofErr w:type="spellEnd"/>
            <w:r w:rsidR="00EE1CCF" w:rsidRPr="003013FA">
              <w:rPr>
                <w:b/>
                <w:szCs w:val="22"/>
              </w:rPr>
              <w:t>.</w:t>
            </w:r>
            <w:r w:rsidR="00EE1CCF">
              <w:rPr>
                <w:szCs w:val="22"/>
              </w:rPr>
              <w:t xml:space="preserve"> (Crediti Formativi </w:t>
            </w:r>
            <w:r w:rsidR="00EE1CCF" w:rsidRPr="00EE1CCF">
              <w:rPr>
                <w:szCs w:val="22"/>
              </w:rPr>
              <w:t>Universitari). Il carico totale di studio per questo insegnamento corrisponde circa a 150 ore così suddivise in:</w:t>
            </w:r>
          </w:p>
          <w:p w14:paraId="65013D78" w14:textId="29735A96" w:rsidR="00CB4595" w:rsidRDefault="00CB4595" w:rsidP="00EE1CCF">
            <w:r w:rsidRPr="00B82705">
              <w:rPr>
                <w:b/>
              </w:rPr>
              <w:t xml:space="preserve">circa </w:t>
            </w:r>
            <w:r w:rsidR="00EE1CCF">
              <w:rPr>
                <w:b/>
              </w:rPr>
              <w:t>12</w:t>
            </w:r>
            <w:r w:rsidR="00AA164F">
              <w:rPr>
                <w:b/>
              </w:rPr>
              <w:t>6</w:t>
            </w:r>
            <w:r>
              <w:t xml:space="preserve"> ore per la visualizzazione e lo studio del materiale videoregistrato (</w:t>
            </w:r>
            <w:r w:rsidR="003F3925">
              <w:t>18</w:t>
            </w:r>
            <w:r>
              <w:t xml:space="preserve"> Ore videoregistrate di Teoria). </w:t>
            </w:r>
          </w:p>
          <w:p w14:paraId="7BA00459" w14:textId="10062115" w:rsidR="00CB4595" w:rsidRDefault="00CB4595" w:rsidP="005A3225">
            <w:r w:rsidRPr="00B82705">
              <w:rPr>
                <w:b/>
              </w:rPr>
              <w:t xml:space="preserve">Circa </w:t>
            </w:r>
            <w:r w:rsidR="00AA164F">
              <w:rPr>
                <w:b/>
              </w:rPr>
              <w:t>18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822915" w:rsidRPr="00822915">
              <w:rPr>
                <w:b/>
              </w:rPr>
              <w:t>3</w:t>
            </w:r>
            <w:r>
              <w:t xml:space="preserve"> </w:t>
            </w:r>
            <w:r w:rsidR="00822915">
              <w:t>E-</w:t>
            </w:r>
            <w:proofErr w:type="spellStart"/>
            <w:r w:rsidR="00822915">
              <w:t>tivity</w:t>
            </w:r>
            <w:proofErr w:type="spellEnd"/>
            <w:r w:rsidR="00822915">
              <w:t xml:space="preserve"> </w:t>
            </w:r>
            <w:r>
              <w:t xml:space="preserve"> </w:t>
            </w:r>
          </w:p>
          <w:p w14:paraId="44D3CFC8" w14:textId="15348F03" w:rsidR="00CB4595" w:rsidRDefault="00EE1CCF" w:rsidP="005A3225">
            <w:r>
              <w:rPr>
                <w:b/>
              </w:rPr>
              <w:t>Circa 6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14:paraId="0CD6F278" w14:textId="611FF102" w:rsidR="00CB4595" w:rsidRDefault="00CB4595" w:rsidP="005A3225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3F3925">
              <w:t xml:space="preserve">almeno </w:t>
            </w:r>
            <w:r w:rsidR="008E27E2">
              <w:t>10</w:t>
            </w:r>
            <w:r>
              <w:t xml:space="preserve"> settimane dedicando </w:t>
            </w:r>
            <w:r w:rsidR="008E27E2">
              <w:t xml:space="preserve">allo </w:t>
            </w:r>
            <w:r>
              <w:t>studio</w:t>
            </w:r>
            <w:r w:rsidR="008E27E2">
              <w:t xml:space="preserve"> della materia circa 1</w:t>
            </w:r>
            <w:r w:rsidR="00CE620E">
              <w:t>5</w:t>
            </w:r>
            <w:r w:rsidR="008E27E2">
              <w:t xml:space="preserve"> ore</w:t>
            </w:r>
            <w:r>
              <w:t xml:space="preserve"> a settimana</w:t>
            </w:r>
          </w:p>
          <w:p w14:paraId="2D208BA9" w14:textId="77777777" w:rsidR="00CB4595" w:rsidRDefault="00CB4595" w:rsidP="005A3225"/>
          <w:p w14:paraId="549A905C" w14:textId="77777777" w:rsidR="00B82705" w:rsidRPr="001B3E8D" w:rsidRDefault="00B82705" w:rsidP="005A3225"/>
        </w:tc>
      </w:tr>
      <w:tr w:rsidR="001B3E8D" w:rsidRPr="001B3E8D" w14:paraId="30E2107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034A8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8D2A" w14:textId="77777777" w:rsidR="005E4345" w:rsidRDefault="005E4345" w:rsidP="00D11B3C"/>
          <w:p w14:paraId="3E8EEA79" w14:textId="318D33F6" w:rsidR="00F678B7" w:rsidRPr="009524F6" w:rsidRDefault="00F678B7" w:rsidP="00F678B7">
            <w:r w:rsidRPr="005F201C">
              <w:rPr>
                <w:rFonts w:eastAsiaTheme="minorHAnsi"/>
                <w:b/>
                <w:bCs/>
                <w:lang w:eastAsia="en-US"/>
              </w:rPr>
              <w:t>MODUL</w:t>
            </w:r>
            <w:r>
              <w:rPr>
                <w:rFonts w:eastAsiaTheme="minorHAnsi"/>
                <w:b/>
                <w:bCs/>
                <w:lang w:eastAsia="en-US"/>
              </w:rPr>
              <w:t xml:space="preserve">I </w:t>
            </w:r>
            <w:r w:rsidRPr="005F201C">
              <w:rPr>
                <w:rFonts w:eastAsiaTheme="minorHAnsi"/>
                <w:b/>
                <w:bCs/>
                <w:lang w:eastAsia="en-US"/>
              </w:rPr>
              <w:t xml:space="preserve"> 1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 w:rsidRPr="0077389F">
              <w:rPr>
                <w:bCs/>
                <w:smallCaps/>
                <w:sz w:val="20"/>
                <w:szCs w:val="20"/>
              </w:rPr>
              <w:t xml:space="preserve">Stato e </w:t>
            </w:r>
            <w:r w:rsidRPr="009524F6">
              <w:rPr>
                <w:smallCaps/>
              </w:rPr>
              <w:t>Società (</w:t>
            </w:r>
            <w:r w:rsidRPr="009524F6">
              <w:t xml:space="preserve">2 lezioni di teoria videoregistrate per un impegno di </w:t>
            </w:r>
            <w:r w:rsidR="00C10136">
              <w:t>14</w:t>
            </w:r>
            <w:r w:rsidRPr="009524F6">
              <w:t xml:space="preserve"> ore</w:t>
            </w:r>
            <w:r>
              <w:t xml:space="preserve"> – </w:t>
            </w:r>
            <w:r w:rsidRPr="009524F6">
              <w:t xml:space="preserve">settimana </w:t>
            </w:r>
            <w:r>
              <w:t>1</w:t>
            </w:r>
            <w:r w:rsidRPr="009524F6">
              <w:t>)</w:t>
            </w:r>
            <w:r>
              <w:t>: S</w:t>
            </w:r>
            <w:r w:rsidRPr="005E3FC5">
              <w:t>tato e società; le origini dello stato; teorie sulla formazione dello stato; la nascita dello stato-nazione; la concezione marxista dello stato</w:t>
            </w:r>
            <w:r w:rsidRPr="005F201C">
              <w:rPr>
                <w:b/>
                <w:bCs/>
              </w:rPr>
              <w:t xml:space="preserve"> </w:t>
            </w:r>
          </w:p>
          <w:p w14:paraId="0BC5E85F" w14:textId="77777777" w:rsidR="00F678B7" w:rsidRPr="009D36EE" w:rsidRDefault="00F678B7" w:rsidP="00F678B7">
            <w:pPr>
              <w:autoSpaceDE/>
              <w:autoSpaceDN/>
              <w:adjustRightInd/>
              <w:rPr>
                <w:b/>
                <w:bCs/>
              </w:rPr>
            </w:pPr>
          </w:p>
          <w:p w14:paraId="427031C5" w14:textId="043F4C81" w:rsidR="00F678B7" w:rsidRDefault="00F678B7" w:rsidP="00F678B7">
            <w:r w:rsidRPr="005F201C">
              <w:rPr>
                <w:rFonts w:eastAsiaTheme="minorHAnsi"/>
                <w:b/>
                <w:bCs/>
                <w:lang w:eastAsia="en-US"/>
              </w:rPr>
              <w:t>MODULO 2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Potere autorità e legittimità</w:t>
            </w:r>
            <w:r w:rsidRPr="009524F6">
              <w:t xml:space="preserve"> (</w:t>
            </w:r>
            <w:r>
              <w:t>3</w:t>
            </w:r>
            <w:r w:rsidRPr="009524F6">
              <w:t xml:space="preserve"> lezioni di teoria videoregistrate per un impegno di </w:t>
            </w:r>
            <w:r w:rsidR="00C10136">
              <w:t>21</w:t>
            </w:r>
            <w:r w:rsidRPr="009524F6">
              <w:t xml:space="preserve"> ore</w:t>
            </w:r>
            <w:r>
              <w:t xml:space="preserve"> – </w:t>
            </w:r>
            <w:r w:rsidRPr="009524F6">
              <w:t>settiman</w:t>
            </w:r>
            <w:r w:rsidR="00CE620E">
              <w:t>e</w:t>
            </w:r>
            <w:r w:rsidRPr="009524F6">
              <w:t xml:space="preserve"> </w:t>
            </w:r>
            <w:r w:rsidR="00CE620E">
              <w:t>2 e 3</w:t>
            </w:r>
            <w:r w:rsidRPr="009524F6">
              <w:t>)</w:t>
            </w:r>
            <w:r>
              <w:t xml:space="preserve">: </w:t>
            </w:r>
            <w:r w:rsidRPr="005E3FC5">
              <w:t xml:space="preserve">Potere, autorità e legittimità; definizione e analisi </w:t>
            </w:r>
            <w:proofErr w:type="gramStart"/>
            <w:r w:rsidRPr="005E3FC5">
              <w:t>dei potere</w:t>
            </w:r>
            <w:proofErr w:type="gramEnd"/>
            <w:r w:rsidRPr="005E3FC5">
              <w:t>; autorità e legittimità; legittimità e obbedienza; sovranità</w:t>
            </w:r>
          </w:p>
          <w:p w14:paraId="65322150" w14:textId="77777777" w:rsidR="00F678B7" w:rsidRDefault="00F678B7" w:rsidP="00F678B7"/>
          <w:p w14:paraId="4F34F698" w14:textId="77777777" w:rsidR="00F678B7" w:rsidRPr="00F678B7" w:rsidRDefault="00F678B7" w:rsidP="00F678B7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F678B7">
              <w:rPr>
                <w:b/>
                <w:i/>
              </w:rPr>
              <w:t>e</w:t>
            </w:r>
            <w:r w:rsidRPr="00F678B7">
              <w:rPr>
                <w:b/>
              </w:rPr>
              <w:t>-</w:t>
            </w:r>
            <w:proofErr w:type="spellStart"/>
            <w:r w:rsidRPr="00F678B7">
              <w:rPr>
                <w:b/>
              </w:rPr>
              <w:t>tivity</w:t>
            </w:r>
            <w:proofErr w:type="spellEnd"/>
            <w:r w:rsidRPr="00F678B7">
              <w:rPr>
                <w:b/>
              </w:rPr>
              <w:t xml:space="preserve"> #1: </w:t>
            </w:r>
            <w:r>
              <w:t>Di</w:t>
            </w:r>
            <w:r w:rsidRPr="00DC3CB3">
              <w:t>scutere e commentare</w:t>
            </w:r>
            <w:r>
              <w:t xml:space="preserve"> l’elemento di riflessione offerto (esempio: citazione di un classico o di un contemporaneo; estratti da articoli o testi) sviluppando comparazione con i concetti studiati e illustrandone i punti di contatto o le eventuali differenze. </w:t>
            </w:r>
            <w:r w:rsidRPr="009524F6">
              <w:t>(</w:t>
            </w:r>
            <w:r>
              <w:t>4</w:t>
            </w:r>
            <w:r w:rsidRPr="009524F6">
              <w:t xml:space="preserve"> </w:t>
            </w:r>
            <w:r>
              <w:t>ore di carico si studio stimate</w:t>
            </w:r>
            <w:r w:rsidRPr="009524F6">
              <w:t>)</w:t>
            </w:r>
          </w:p>
          <w:p w14:paraId="3DE4FAB6" w14:textId="77777777" w:rsidR="00F678B7" w:rsidRPr="00AC37FC" w:rsidRDefault="00F678B7" w:rsidP="00F678B7">
            <w:pPr>
              <w:rPr>
                <w:bCs/>
                <w:smallCaps/>
                <w:sz w:val="20"/>
                <w:szCs w:val="20"/>
              </w:rPr>
            </w:pPr>
          </w:p>
          <w:p w14:paraId="1A2BE4FF" w14:textId="38FA800A" w:rsidR="00F678B7" w:rsidRPr="002927ED" w:rsidRDefault="00F678B7" w:rsidP="00F678B7">
            <w:pPr>
              <w:rPr>
                <w:bCs/>
                <w:smallCaps/>
                <w:sz w:val="20"/>
                <w:szCs w:val="20"/>
              </w:rPr>
            </w:pPr>
            <w:r w:rsidRPr="005F201C">
              <w:rPr>
                <w:rFonts w:eastAsiaTheme="minorHAnsi"/>
                <w:b/>
                <w:bCs/>
                <w:lang w:eastAsia="en-US"/>
              </w:rPr>
              <w:t>MODULO 3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La distribuzione del potere</w:t>
            </w:r>
            <w:r w:rsidR="00DA778A">
              <w:rPr>
                <w:bCs/>
                <w:smallCaps/>
                <w:sz w:val="20"/>
                <w:szCs w:val="20"/>
              </w:rPr>
              <w:t xml:space="preserve"> </w:t>
            </w:r>
            <w:r w:rsidR="00DA778A" w:rsidRPr="009524F6">
              <w:rPr>
                <w:smallCaps/>
              </w:rPr>
              <w:t>(</w:t>
            </w:r>
            <w:r w:rsidR="00CE620E">
              <w:t>3</w:t>
            </w:r>
            <w:r w:rsidR="00DA778A" w:rsidRPr="009524F6">
              <w:t xml:space="preserve"> lezioni di teoria videoregistrate per un impegno di </w:t>
            </w:r>
            <w:r w:rsidR="00C10136">
              <w:t>21</w:t>
            </w:r>
            <w:r w:rsidR="00DA778A" w:rsidRPr="009524F6">
              <w:t xml:space="preserve"> ore</w:t>
            </w:r>
            <w:r w:rsidR="00DA778A">
              <w:t xml:space="preserve"> – </w:t>
            </w:r>
            <w:r w:rsidR="00DA778A" w:rsidRPr="009524F6">
              <w:t>settiman</w:t>
            </w:r>
            <w:r w:rsidR="00CE620E">
              <w:t>e</w:t>
            </w:r>
            <w:r w:rsidR="00DA778A" w:rsidRPr="009524F6">
              <w:t xml:space="preserve"> </w:t>
            </w:r>
            <w:r w:rsidR="00C10136">
              <w:t>3</w:t>
            </w:r>
            <w:r w:rsidR="00CE620E">
              <w:t xml:space="preserve"> e </w:t>
            </w:r>
            <w:r w:rsidR="00C10136">
              <w:t>4</w:t>
            </w:r>
            <w:r w:rsidR="00DA778A" w:rsidRPr="009524F6">
              <w:t>)</w:t>
            </w:r>
            <w:r w:rsidR="00CE620E">
              <w:t xml:space="preserve">: </w:t>
            </w:r>
            <w:r w:rsidRPr="005E3FC5">
              <w:t xml:space="preserve">La distribuzione del potere; la teoria delle élite: l'approccio organizzativo: Mosca e </w:t>
            </w:r>
            <w:proofErr w:type="spellStart"/>
            <w:r w:rsidRPr="005E3FC5">
              <w:t>Michels</w:t>
            </w:r>
            <w:proofErr w:type="spellEnd"/>
            <w:r w:rsidRPr="005E3FC5">
              <w:t xml:space="preserve">; l'approccio psicologico: </w:t>
            </w:r>
            <w:r>
              <w:t>P</w:t>
            </w:r>
            <w:r w:rsidRPr="005E3FC5">
              <w:t xml:space="preserve">areto; approcci contemporanei; </w:t>
            </w:r>
            <w:proofErr w:type="spellStart"/>
            <w:r w:rsidRPr="005E3FC5">
              <w:t>Dahl</w:t>
            </w:r>
            <w:proofErr w:type="spellEnd"/>
            <w:r w:rsidRPr="005E3FC5">
              <w:t xml:space="preserve"> e la teoria pluralista; il </w:t>
            </w:r>
            <w:proofErr w:type="gramStart"/>
            <w:r w:rsidRPr="005E3FC5">
              <w:t>totalitarismo,  l'autoritarismo</w:t>
            </w:r>
            <w:proofErr w:type="gramEnd"/>
            <w:r w:rsidRPr="005E3FC5">
              <w:t xml:space="preserve"> e la democrazia</w:t>
            </w:r>
          </w:p>
          <w:p w14:paraId="20FCC323" w14:textId="77777777" w:rsidR="00F678B7" w:rsidRDefault="00F678B7" w:rsidP="00F678B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9B1F152" w14:textId="5E773BB3" w:rsidR="00F678B7" w:rsidRPr="00AC37FC" w:rsidRDefault="00F678B7" w:rsidP="00CE620E">
            <w:r w:rsidRPr="005F201C">
              <w:rPr>
                <w:rFonts w:eastAsiaTheme="minorHAnsi"/>
                <w:b/>
                <w:bCs/>
                <w:lang w:eastAsia="en-US"/>
              </w:rPr>
              <w:t>MODULO 4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La socializzazione e il reclutamento politico</w:t>
            </w:r>
            <w:r w:rsidR="00CE620E">
              <w:rPr>
                <w:bCs/>
                <w:smallCaps/>
                <w:sz w:val="20"/>
                <w:szCs w:val="20"/>
              </w:rPr>
              <w:t xml:space="preserve"> </w:t>
            </w:r>
            <w:r w:rsidR="00CE620E" w:rsidRPr="009524F6">
              <w:rPr>
                <w:smallCaps/>
              </w:rPr>
              <w:t>(</w:t>
            </w:r>
            <w:r w:rsidR="00CE620E" w:rsidRPr="009524F6">
              <w:t xml:space="preserve">2 lezioni di teoria videoregistrate per un impegno di </w:t>
            </w:r>
            <w:r w:rsidR="00C10136">
              <w:t>14</w:t>
            </w:r>
            <w:r w:rsidR="00CE620E" w:rsidRPr="009524F6">
              <w:t xml:space="preserve"> ore</w:t>
            </w:r>
            <w:r w:rsidR="00CE620E">
              <w:t xml:space="preserve"> – </w:t>
            </w:r>
            <w:r w:rsidR="00CE620E" w:rsidRPr="009524F6">
              <w:t xml:space="preserve">settimana </w:t>
            </w:r>
            <w:r w:rsidR="00C10136">
              <w:t>5</w:t>
            </w:r>
            <w:r w:rsidR="00CE620E" w:rsidRPr="009524F6">
              <w:t>)</w:t>
            </w:r>
            <w:r w:rsidR="00CE620E">
              <w:t xml:space="preserve">: </w:t>
            </w:r>
            <w:r w:rsidRPr="005E3FC5">
              <w:t>La socializzazione e il reclutamento politico; teorie della socializzazione politica: cosa, quando e come si apprende; Cultura politica e comportamento politico; il reclutamento politico: esempi pratici di socializzazione e reclutamento</w:t>
            </w:r>
          </w:p>
          <w:p w14:paraId="5A8397C0" w14:textId="77777777" w:rsidR="00F678B7" w:rsidRDefault="00F678B7" w:rsidP="00F678B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A6EC496" w14:textId="15CA089D" w:rsidR="00F678B7" w:rsidRDefault="00F678B7" w:rsidP="00F678B7">
            <w:r w:rsidRPr="005F201C">
              <w:rPr>
                <w:rFonts w:eastAsiaTheme="minorHAnsi"/>
                <w:b/>
                <w:bCs/>
                <w:lang w:eastAsia="en-US"/>
              </w:rPr>
              <w:t>MODULO 5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La partecipazione politica</w:t>
            </w:r>
            <w:r w:rsidR="00CE620E">
              <w:rPr>
                <w:bCs/>
                <w:smallCaps/>
                <w:sz w:val="20"/>
                <w:szCs w:val="20"/>
              </w:rPr>
              <w:t xml:space="preserve"> </w:t>
            </w:r>
            <w:r w:rsidR="00CE620E" w:rsidRPr="009524F6">
              <w:rPr>
                <w:smallCaps/>
              </w:rPr>
              <w:t>(</w:t>
            </w:r>
            <w:r w:rsidR="00CE620E" w:rsidRPr="009524F6">
              <w:t xml:space="preserve">2 lezioni di teoria videoregistrate per un impegno di </w:t>
            </w:r>
            <w:r w:rsidR="00C10136">
              <w:t>14</w:t>
            </w:r>
            <w:r w:rsidR="00CE620E" w:rsidRPr="009524F6">
              <w:t xml:space="preserve"> ore</w:t>
            </w:r>
            <w:r w:rsidR="00CE620E">
              <w:t xml:space="preserve"> – </w:t>
            </w:r>
            <w:r w:rsidR="00CE620E" w:rsidRPr="009524F6">
              <w:t xml:space="preserve">settimana </w:t>
            </w:r>
            <w:r w:rsidR="00CE620E">
              <w:t>6</w:t>
            </w:r>
            <w:r w:rsidR="00CE620E" w:rsidRPr="009524F6">
              <w:t>)</w:t>
            </w:r>
            <w:r w:rsidR="00CE620E">
              <w:t xml:space="preserve">: </w:t>
            </w:r>
            <w:r w:rsidRPr="005E3FC5">
              <w:t>La partecipazione politica</w:t>
            </w:r>
            <w:r>
              <w:t xml:space="preserve">; </w:t>
            </w:r>
            <w:r w:rsidRPr="005E3FC5">
              <w:t>forme di partecipazione politica; la diffusione della partecipazione politica; come spiegare la partecipazione politica</w:t>
            </w:r>
          </w:p>
          <w:p w14:paraId="5678736D" w14:textId="77777777" w:rsidR="00F678B7" w:rsidRDefault="00F678B7" w:rsidP="00F678B7"/>
          <w:p w14:paraId="65F0FAA1" w14:textId="77777777" w:rsidR="00F678B7" w:rsidRPr="00F678B7" w:rsidRDefault="00F678B7" w:rsidP="00F678B7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 w:rsidRPr="00F678B7">
              <w:rPr>
                <w:b/>
                <w:i/>
              </w:rPr>
              <w:t>e</w:t>
            </w:r>
            <w:r w:rsidRPr="00F678B7">
              <w:rPr>
                <w:b/>
              </w:rPr>
              <w:t>-</w:t>
            </w:r>
            <w:proofErr w:type="spellStart"/>
            <w:r w:rsidRPr="00F678B7">
              <w:rPr>
                <w:b/>
              </w:rPr>
              <w:t>tivity</w:t>
            </w:r>
            <w:proofErr w:type="spellEnd"/>
            <w:r w:rsidRPr="00F678B7">
              <w:rPr>
                <w:b/>
              </w:rPr>
              <w:t xml:space="preserve"> #2: </w:t>
            </w:r>
            <w:r>
              <w:t>Di</w:t>
            </w:r>
            <w:r w:rsidRPr="00DC3CB3">
              <w:t>scutere e commentare</w:t>
            </w:r>
            <w:r>
              <w:t xml:space="preserve"> l’elemento di riflessione offerto (esempio: citazione di un classico o di un contemporaneo; estratti da articoli o testi, tabelle di dati) sviluppando comparazione con i concetti studiati e illustrandone i punti di contatto o le eventuali differenze. </w:t>
            </w:r>
            <w:r w:rsidRPr="009524F6">
              <w:t>(</w:t>
            </w:r>
            <w:r>
              <w:t>6</w:t>
            </w:r>
            <w:r w:rsidRPr="009524F6">
              <w:t xml:space="preserve"> </w:t>
            </w:r>
            <w:r>
              <w:t>ore di carico si studio stimate</w:t>
            </w:r>
            <w:r w:rsidRPr="009524F6">
              <w:t>)</w:t>
            </w:r>
          </w:p>
          <w:p w14:paraId="68CBF11D" w14:textId="77777777" w:rsidR="00F678B7" w:rsidRDefault="00F678B7" w:rsidP="00F678B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2B6B1725" w14:textId="67D77DF4" w:rsidR="00F678B7" w:rsidRPr="005E3FC5" w:rsidRDefault="00F678B7" w:rsidP="00F678B7">
            <w:r w:rsidRPr="005F201C">
              <w:rPr>
                <w:rFonts w:eastAsiaTheme="minorHAnsi"/>
                <w:b/>
                <w:bCs/>
                <w:lang w:eastAsia="en-US"/>
              </w:rPr>
              <w:t>MODULO 6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Qualità della democrazia e capitale sociale</w:t>
            </w:r>
            <w:r w:rsidR="00CE620E">
              <w:rPr>
                <w:bCs/>
                <w:smallCaps/>
                <w:sz w:val="20"/>
                <w:szCs w:val="20"/>
              </w:rPr>
              <w:t xml:space="preserve"> </w:t>
            </w:r>
            <w:r w:rsidR="00CE620E" w:rsidRPr="009524F6">
              <w:rPr>
                <w:smallCaps/>
              </w:rPr>
              <w:t>(</w:t>
            </w:r>
            <w:r w:rsidR="00CE620E" w:rsidRPr="009524F6">
              <w:t xml:space="preserve">2 lezioni di teoria videoregistrate per un impegno di </w:t>
            </w:r>
            <w:r w:rsidR="00B32952">
              <w:t>21</w:t>
            </w:r>
            <w:r w:rsidR="00CE620E">
              <w:t xml:space="preserve"> – </w:t>
            </w:r>
            <w:r w:rsidR="00CE620E" w:rsidRPr="009524F6">
              <w:t>settiman</w:t>
            </w:r>
            <w:r w:rsidR="00CE620E">
              <w:t>e 7 e 8</w:t>
            </w:r>
            <w:r w:rsidR="00CE620E" w:rsidRPr="009524F6">
              <w:t>)</w:t>
            </w:r>
            <w:r w:rsidR="007E3AC9">
              <w:t xml:space="preserve">: </w:t>
            </w:r>
            <w:r w:rsidRPr="005E3FC5">
              <w:t xml:space="preserve">Qualità della democrazia e capitale </w:t>
            </w:r>
            <w:proofErr w:type="gramStart"/>
            <w:r w:rsidRPr="005E3FC5">
              <w:t>sociale :</w:t>
            </w:r>
            <w:proofErr w:type="gramEnd"/>
            <w:r w:rsidRPr="005E3FC5">
              <w:t xml:space="preserve"> definizioni e requisiti alla ricerca di </w:t>
            </w:r>
            <w:r w:rsidRPr="005E3FC5">
              <w:lastRenderedPageBreak/>
              <w:t xml:space="preserve">un concetto di qualità democratica; il concetto e le pratiche; fiducia e capitale sociale; variabili fondanti il capitale sociale; aspetti riflessi nell’agire politico </w:t>
            </w:r>
          </w:p>
          <w:p w14:paraId="4663ACCD" w14:textId="77777777" w:rsidR="00F678B7" w:rsidRDefault="00F678B7" w:rsidP="00F678B7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D5021D6" w14:textId="3C86D15D" w:rsidR="00F678B7" w:rsidRDefault="00F678B7" w:rsidP="00F678B7">
            <w:r w:rsidRPr="005F201C">
              <w:rPr>
                <w:rFonts w:eastAsiaTheme="minorHAnsi"/>
                <w:b/>
                <w:bCs/>
                <w:lang w:eastAsia="en-US"/>
              </w:rPr>
              <w:t>MODULO 7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5F201C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  <w:smallCaps/>
                <w:sz w:val="20"/>
                <w:szCs w:val="20"/>
              </w:rPr>
              <w:t>Comunicazione politica, opinione pubblica e propaganda</w:t>
            </w:r>
            <w:r w:rsidR="00CE620E">
              <w:rPr>
                <w:bCs/>
                <w:smallCaps/>
                <w:sz w:val="20"/>
                <w:szCs w:val="20"/>
              </w:rPr>
              <w:t xml:space="preserve"> </w:t>
            </w:r>
            <w:r w:rsidR="00CE620E" w:rsidRPr="009524F6">
              <w:rPr>
                <w:smallCaps/>
              </w:rPr>
              <w:t>(</w:t>
            </w:r>
            <w:r w:rsidR="00CE620E" w:rsidRPr="009524F6">
              <w:t xml:space="preserve">2 lezioni di teoria videoregistrate per un impegno di </w:t>
            </w:r>
            <w:r w:rsidR="00B32952">
              <w:t>21</w:t>
            </w:r>
            <w:r w:rsidR="00CE620E" w:rsidRPr="009524F6">
              <w:t xml:space="preserve"> ore</w:t>
            </w:r>
            <w:r w:rsidR="00CE620E">
              <w:t xml:space="preserve"> – settimane 9 e 10</w:t>
            </w:r>
            <w:r w:rsidR="00CE620E" w:rsidRPr="009524F6">
              <w:t>)</w:t>
            </w:r>
            <w:r w:rsidR="007E3AC9">
              <w:t xml:space="preserve">: </w:t>
            </w:r>
            <w:r w:rsidRPr="005E3FC5">
              <w:t>Comunicazione politica opinione pubblica e propaganda; la comunicazione politica; influenza ed effetti</w:t>
            </w:r>
            <w:r w:rsidR="00B32952">
              <w:t xml:space="preserve"> della comunicazione politica: </w:t>
            </w:r>
            <w:r w:rsidRPr="005E3FC5">
              <w:t xml:space="preserve">le fonti dell’influenza: i media, la comunicazione interpersonale, i soggetti politici; gli effetti sulla socializzazione politica; gli effetti sull’opinione pubblica; propaganda politica; </w:t>
            </w:r>
            <w:proofErr w:type="gramStart"/>
            <w:r w:rsidRPr="005E3FC5">
              <w:t>tipologie  e</w:t>
            </w:r>
            <w:proofErr w:type="gramEnd"/>
            <w:r w:rsidRPr="005E3FC5">
              <w:t xml:space="preserve"> finalità</w:t>
            </w:r>
          </w:p>
          <w:p w14:paraId="262EC85D" w14:textId="77777777" w:rsidR="00F678B7" w:rsidRDefault="00F678B7" w:rsidP="00F678B7"/>
          <w:p w14:paraId="6BC96569" w14:textId="77777777" w:rsidR="00F678B7" w:rsidRPr="00FD3492" w:rsidRDefault="00F678B7" w:rsidP="00F678B7">
            <w:pPr>
              <w:pStyle w:val="Paragrafoelenco"/>
              <w:numPr>
                <w:ilvl w:val="0"/>
                <w:numId w:val="9"/>
              </w:numPr>
            </w:pPr>
            <w:r w:rsidRPr="00F678B7">
              <w:rPr>
                <w:b/>
                <w:i/>
              </w:rPr>
              <w:t>e</w:t>
            </w:r>
            <w:r w:rsidRPr="00F678B7">
              <w:rPr>
                <w:b/>
              </w:rPr>
              <w:t>-</w:t>
            </w:r>
            <w:proofErr w:type="spellStart"/>
            <w:r w:rsidRPr="00F678B7">
              <w:rPr>
                <w:b/>
              </w:rPr>
              <w:t>tivity</w:t>
            </w:r>
            <w:proofErr w:type="spellEnd"/>
            <w:r w:rsidRPr="00F678B7">
              <w:rPr>
                <w:b/>
              </w:rPr>
              <w:t xml:space="preserve"> #3: </w:t>
            </w:r>
            <w:r>
              <w:t>Analizzare un caso di studio (Estratti da più articoli scientifici, estratti da discorsi politici, estratti da media/</w:t>
            </w:r>
            <w:proofErr w:type="spellStart"/>
            <w:r>
              <w:t>politics</w:t>
            </w:r>
            <w:proofErr w:type="spellEnd"/>
            <w:r>
              <w:t xml:space="preserve">) definendo, identificando e illustrando gli elementi caratterizzanti il caso proposto </w:t>
            </w:r>
            <w:r w:rsidRPr="009524F6">
              <w:t>(</w:t>
            </w:r>
            <w:r>
              <w:t>8</w:t>
            </w:r>
            <w:r w:rsidRPr="009524F6">
              <w:t xml:space="preserve"> </w:t>
            </w:r>
            <w:r>
              <w:t>ore di carico si studio stimate</w:t>
            </w:r>
            <w:r w:rsidRPr="009524F6">
              <w:t>)</w:t>
            </w:r>
          </w:p>
          <w:p w14:paraId="33290F61" w14:textId="77777777" w:rsidR="00CB4595" w:rsidRDefault="00CB4595" w:rsidP="00CB4595"/>
          <w:p w14:paraId="493FD52E" w14:textId="77777777" w:rsidR="00053D08" w:rsidRPr="001B3E8D" w:rsidRDefault="00053D08" w:rsidP="005E4345"/>
        </w:tc>
      </w:tr>
      <w:tr w:rsidR="00C141AA" w:rsidRPr="001B3E8D" w14:paraId="4E7D241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817B4" w14:textId="2C159DFD" w:rsidR="00C141AA" w:rsidRPr="00D11B3C" w:rsidRDefault="00C141AA" w:rsidP="00D11B3C">
            <w:pPr>
              <w:rPr>
                <w:b/>
              </w:rPr>
            </w:pPr>
            <w:r w:rsidRPr="009B18F0">
              <w:rPr>
                <w:b/>
              </w:rPr>
              <w:lastRenderedPageBreak/>
              <w:t>Programma ridotto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23DE4" w14:textId="300DEC52" w:rsidR="00C141AA" w:rsidRPr="001B3E8D" w:rsidRDefault="00C141AA" w:rsidP="00D11B3C">
            <w:r w:rsidRPr="009B18F0">
              <w:rPr>
                <w:bCs/>
                <w:smallCaps/>
                <w:szCs w:val="20"/>
              </w:rPr>
              <w:t>Per 4 CFU studiare dal MODULO  1 AL MODULO 5</w:t>
            </w:r>
            <w:r>
              <w:rPr>
                <w:bCs/>
                <w:smallCaps/>
                <w:szCs w:val="20"/>
              </w:rPr>
              <w:t xml:space="preserve"> compreso</w:t>
            </w:r>
          </w:p>
        </w:tc>
      </w:tr>
      <w:tr w:rsidR="001B3E8D" w:rsidRPr="001B3E8D" w14:paraId="48868DB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F6FE3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4478E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798A0898" w14:textId="61B57AF4" w:rsidR="00ED2342" w:rsidRDefault="008D1D23" w:rsidP="00D11B3C">
            <w:r w:rsidRPr="008D1D23">
              <w:t xml:space="preserve">Il materiale didattico presente in piattaforma è suddiviso in </w:t>
            </w:r>
            <w:r w:rsidR="00B32952">
              <w:t>7</w:t>
            </w:r>
            <w:r w:rsidRPr="008D1D23">
              <w:t xml:space="preserve"> moduli. Essi ricoprono interamente il programma e ciascuno di essi contiene dispense</w:t>
            </w:r>
            <w:r w:rsidR="00B32952">
              <w:t>/appunti dalle lezioni</w:t>
            </w:r>
            <w:r w:rsidRPr="008D1D23">
              <w:t>, slide e video</w:t>
            </w:r>
            <w:r w:rsidR="00B32952">
              <w:t>-</w:t>
            </w:r>
            <w:r w:rsidRPr="008D1D23">
              <w:t xml:space="preserve">lezioni. Tale materiale contiene </w:t>
            </w:r>
            <w:r w:rsidR="00B32952" w:rsidRPr="00B32952">
              <w:rPr>
                <w:i/>
              </w:rPr>
              <w:t xml:space="preserve">in </w:t>
            </w:r>
            <w:proofErr w:type="spellStart"/>
            <w:r w:rsidR="00B32952" w:rsidRPr="00B32952">
              <w:rPr>
                <w:i/>
              </w:rPr>
              <w:t>nuce</w:t>
            </w:r>
            <w:proofErr w:type="spellEnd"/>
            <w:r w:rsidR="00B32952">
              <w:t xml:space="preserve"> tutti</w:t>
            </w:r>
            <w:r w:rsidRPr="008D1D23">
              <w:t xml:space="preserve"> gli elementi necessari per affrontare lo studio della materia.</w:t>
            </w:r>
          </w:p>
          <w:p w14:paraId="3D869180" w14:textId="77777777" w:rsidR="00B32952" w:rsidRPr="008D1D23" w:rsidRDefault="00B32952" w:rsidP="00D11B3C"/>
          <w:p w14:paraId="790EE520" w14:textId="77777777" w:rsidR="00B32952" w:rsidRPr="005F201C" w:rsidRDefault="00B32952" w:rsidP="00B32952">
            <w:pPr>
              <w:pStyle w:val="Paragrafoelenco"/>
              <w:numPr>
                <w:ilvl w:val="0"/>
                <w:numId w:val="10"/>
              </w:numPr>
              <w:rPr>
                <w:b/>
              </w:rPr>
            </w:pPr>
            <w:r w:rsidRPr="005F201C">
              <w:rPr>
                <w:b/>
              </w:rPr>
              <w:t>Testi consigliati:</w:t>
            </w:r>
          </w:p>
          <w:p w14:paraId="4B78EAB2" w14:textId="77777777" w:rsidR="00B32952" w:rsidRDefault="00B32952" w:rsidP="00B32952">
            <w:pPr>
              <w:ind w:left="781"/>
            </w:pPr>
            <w:r>
              <w:t xml:space="preserve"> </w:t>
            </w:r>
            <w:r w:rsidRPr="00617FF9">
              <w:rPr>
                <w:smallCaps/>
              </w:rPr>
              <w:t xml:space="preserve">M. Rush, </w:t>
            </w:r>
            <w:r w:rsidRPr="00617FF9">
              <w:rPr>
                <w:i/>
              </w:rPr>
              <w:t>Politica e società</w:t>
            </w:r>
            <w:r w:rsidRPr="00617FF9">
              <w:rPr>
                <w:smallCaps/>
              </w:rPr>
              <w:t xml:space="preserve">, </w:t>
            </w:r>
            <w:r w:rsidRPr="00617FF9">
              <w:t>Il Mulino, Bologna, 2007</w:t>
            </w:r>
          </w:p>
          <w:p w14:paraId="78D0820E" w14:textId="77777777" w:rsidR="00B32952" w:rsidRPr="00617FF9" w:rsidRDefault="00B32952" w:rsidP="00B32952">
            <w:pPr>
              <w:ind w:left="781"/>
            </w:pPr>
          </w:p>
          <w:p w14:paraId="721A59A8" w14:textId="1A334FBC" w:rsidR="00B32952" w:rsidRPr="005F201C" w:rsidRDefault="00B32952" w:rsidP="00B32952">
            <w:pPr>
              <w:rPr>
                <w:i/>
              </w:rPr>
            </w:pPr>
            <w:r w:rsidRPr="005F201C">
              <w:rPr>
                <w:i/>
              </w:rPr>
              <w:t>Per letture ed approfondimenti</w:t>
            </w:r>
            <w:r>
              <w:rPr>
                <w:i/>
              </w:rPr>
              <w:t xml:space="preserve"> ulteriori a scelta dello studente e da concordare con il docente</w:t>
            </w:r>
            <w:r w:rsidRPr="005F201C">
              <w:rPr>
                <w:i/>
              </w:rPr>
              <w:t>:</w:t>
            </w:r>
          </w:p>
          <w:p w14:paraId="77EE648F" w14:textId="77777777" w:rsidR="00B32952" w:rsidRPr="005F201C" w:rsidRDefault="00B32952" w:rsidP="00B32952"/>
          <w:p w14:paraId="0F94BCC3" w14:textId="77777777" w:rsidR="00B32952" w:rsidRDefault="00B32952" w:rsidP="00B32952">
            <w:pPr>
              <w:ind w:left="431"/>
              <w:rPr>
                <w:sz w:val="24"/>
              </w:rPr>
            </w:pPr>
            <w:r w:rsidRPr="005F7503">
              <w:rPr>
                <w:smallCaps/>
              </w:rPr>
              <w:t>R. De Rosa,</w:t>
            </w:r>
            <w:r w:rsidRPr="007520D1">
              <w:rPr>
                <w:sz w:val="24"/>
              </w:rPr>
              <w:t xml:space="preserve"> </w:t>
            </w:r>
            <w:r w:rsidRPr="005F7503">
              <w:rPr>
                <w:i/>
              </w:rPr>
              <w:t>Partecipazione politica e nuovi media</w:t>
            </w:r>
            <w:r w:rsidRPr="005F7503">
              <w:t>, Nuova Cultura Ed., Roma 2015</w:t>
            </w:r>
            <w:r>
              <w:rPr>
                <w:sz w:val="24"/>
              </w:rPr>
              <w:t xml:space="preserve"> </w:t>
            </w:r>
          </w:p>
          <w:p w14:paraId="581A2D3A" w14:textId="77777777" w:rsidR="00B32952" w:rsidRPr="005F201C" w:rsidRDefault="00B32952" w:rsidP="00B32952">
            <w:pPr>
              <w:ind w:left="431"/>
            </w:pPr>
            <w:r w:rsidRPr="005F7503">
              <w:rPr>
                <w:smallCaps/>
              </w:rPr>
              <w:t>R. De Rosa,</w:t>
            </w:r>
            <w:r w:rsidRPr="007520D1">
              <w:rPr>
                <w:sz w:val="24"/>
              </w:rPr>
              <w:t xml:space="preserve"> </w:t>
            </w:r>
            <w:r w:rsidRPr="005F7503">
              <w:rPr>
                <w:i/>
              </w:rPr>
              <w:t>Videopolitica e video potere: partiti, leader ed elezioni nell’esperienza mediatico-visuale</w:t>
            </w:r>
            <w:r>
              <w:rPr>
                <w:sz w:val="24"/>
              </w:rPr>
              <w:t xml:space="preserve">, </w:t>
            </w:r>
            <w:r w:rsidRPr="005F7503">
              <w:t>Ed. Nuova Cultura, Roma</w:t>
            </w:r>
            <w:r w:rsidRPr="005F201C">
              <w:t xml:space="preserve"> </w:t>
            </w:r>
            <w:r>
              <w:t>2009</w:t>
            </w:r>
          </w:p>
          <w:p w14:paraId="7F45E03C" w14:textId="77777777" w:rsidR="00B32952" w:rsidRDefault="00B32952" w:rsidP="00B32952">
            <w:pPr>
              <w:ind w:left="431"/>
            </w:pPr>
            <w:r w:rsidRPr="005F7503">
              <w:rPr>
                <w:smallCaps/>
              </w:rPr>
              <w:t>R. De Rosa,</w:t>
            </w:r>
            <w:r w:rsidRPr="007520D1">
              <w:rPr>
                <w:sz w:val="24"/>
              </w:rPr>
              <w:t xml:space="preserve"> </w:t>
            </w:r>
            <w:r w:rsidRPr="005F7503">
              <w:rPr>
                <w:i/>
              </w:rPr>
              <w:t>Capitale Sociale e organizzazione dei partiti</w:t>
            </w:r>
            <w:r w:rsidRPr="005F7503">
              <w:t xml:space="preserve">, </w:t>
            </w:r>
            <w:proofErr w:type="spellStart"/>
            <w:r w:rsidRPr="005F7503">
              <w:t>Aracne</w:t>
            </w:r>
            <w:proofErr w:type="spellEnd"/>
            <w:r w:rsidRPr="005F7503">
              <w:t>, Roma</w:t>
            </w:r>
            <w:r>
              <w:t xml:space="preserve"> 3007</w:t>
            </w:r>
          </w:p>
          <w:p w14:paraId="146A2E7F" w14:textId="60F383A9" w:rsidR="001B3E8D" w:rsidRPr="000A2E51" w:rsidRDefault="001B3E8D" w:rsidP="00D11B3C"/>
        </w:tc>
      </w:tr>
      <w:tr w:rsidR="001B3E8D" w:rsidRPr="001B3E8D" w14:paraId="7EB36C7B" w14:textId="77777777" w:rsidTr="005721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75535" w14:textId="77777777" w:rsidR="001B3E8D" w:rsidRPr="00D11B3C" w:rsidRDefault="001B3E8D" w:rsidP="00572132">
            <w:pPr>
              <w:jc w:val="center"/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610CC" w14:textId="51AB6C5A" w:rsidR="007E3AC9" w:rsidRPr="007E3AC9" w:rsidRDefault="007E3AC9" w:rsidP="00006096">
            <w:r w:rsidRPr="007E3AC9">
              <w:t>L’esame consiste nello svolgimento di una prova in forma orale e/o scritta tendente ad accertare le capacità di analisi e rielaborazione dei concetti acquisiti e di una serie di attività interattive (</w:t>
            </w:r>
            <w:r w:rsidR="00006096">
              <w:t xml:space="preserve">le </w:t>
            </w:r>
            <w:r w:rsidRPr="007E3AC9">
              <w:rPr>
                <w:i/>
              </w:rPr>
              <w:t>e</w:t>
            </w:r>
            <w:r w:rsidR="00006096">
              <w:t>-</w:t>
            </w:r>
            <w:proofErr w:type="spellStart"/>
            <w:r w:rsidRPr="007E3AC9">
              <w:t>tivity</w:t>
            </w:r>
            <w:proofErr w:type="spellEnd"/>
            <w:r w:rsidRPr="007E3AC9">
              <w:t xml:space="preserve">) svolte durante il corso nelle classi virtuali. </w:t>
            </w:r>
            <w:r w:rsidR="00006096" w:rsidRPr="007E3AC9">
              <w:t xml:space="preserve">La valutazione delle </w:t>
            </w:r>
            <w:r w:rsidR="00006096">
              <w:rPr>
                <w:i/>
              </w:rPr>
              <w:t>e</w:t>
            </w:r>
            <w:r w:rsidR="00006096" w:rsidRPr="007E3AC9">
              <w:t>-</w:t>
            </w:r>
            <w:proofErr w:type="spellStart"/>
            <w:r w:rsidR="00006096" w:rsidRPr="007E3AC9">
              <w:t>tivity</w:t>
            </w:r>
            <w:proofErr w:type="spellEnd"/>
            <w:r w:rsidR="00006096" w:rsidRPr="007E3AC9">
              <w:t>, è effettuata, in itinere,</w:t>
            </w:r>
            <w:r w:rsidR="00006096">
              <w:t xml:space="preserve"> durante la durata del corso e laddove positiva sarà considerata nella valutazione finale dell</w:t>
            </w:r>
            <w:r w:rsidR="00006096" w:rsidRPr="007E3AC9">
              <w:t>’esame di profitto.</w:t>
            </w:r>
            <w:r w:rsidR="00006096">
              <w:t xml:space="preserve"> Saranno </w:t>
            </w:r>
            <w:r w:rsidRPr="007E3AC9">
              <w:t xml:space="preserve">valutati i risultati di apprendimento attesi </w:t>
            </w:r>
            <w:r w:rsidR="00006096">
              <w:t>tramite l’accertamento</w:t>
            </w:r>
            <w:r w:rsidRPr="007E3AC9">
              <w:t xml:space="preserve"> </w:t>
            </w:r>
            <w:r w:rsidR="00006096">
              <w:t>del</w:t>
            </w:r>
            <w:r w:rsidRPr="007E3AC9">
              <w:t xml:space="preserve">le conoscenze della materia, </w:t>
            </w:r>
            <w:r w:rsidR="00006096">
              <w:t>del</w:t>
            </w:r>
            <w:r w:rsidRPr="007E3AC9">
              <w:t>la capacità di applicarle, le abilità comunicative, la capacità di trarre conclusioni e l</w:t>
            </w:r>
            <w:r w:rsidR="00006096">
              <w:t>a capacità di autoapprendimento</w:t>
            </w:r>
            <w:r w:rsidRPr="007E3AC9">
              <w:t>.</w:t>
            </w:r>
          </w:p>
          <w:p w14:paraId="184EF0E5" w14:textId="77777777" w:rsidR="00B32952" w:rsidRDefault="00B32952" w:rsidP="007760A2"/>
          <w:p w14:paraId="6007687F" w14:textId="1E690C1A" w:rsidR="00006096" w:rsidRPr="00006096" w:rsidRDefault="00B32952" w:rsidP="00B32952">
            <w:pPr>
              <w:rPr>
                <w:spacing w:val="-2"/>
              </w:rPr>
            </w:pPr>
            <w:r w:rsidRPr="00006096">
              <w:rPr>
                <w:spacing w:val="-2"/>
              </w:rPr>
              <w:t xml:space="preserve">L’accertamento delle conoscenze e delle competenze </w:t>
            </w:r>
            <w:r w:rsidR="00006096" w:rsidRPr="00006096">
              <w:rPr>
                <w:spacing w:val="-2"/>
              </w:rPr>
              <w:t xml:space="preserve">può essere effettuato in </w:t>
            </w:r>
            <w:r w:rsidR="00006096" w:rsidRPr="00006096">
              <w:rPr>
                <w:spacing w:val="-2"/>
                <w:u w:val="single"/>
              </w:rPr>
              <w:t>forma orale presso la sede di Roma</w:t>
            </w:r>
            <w:r w:rsidR="00006096" w:rsidRPr="00006096">
              <w:rPr>
                <w:spacing w:val="-2"/>
              </w:rPr>
              <w:t xml:space="preserve"> e in </w:t>
            </w:r>
            <w:r w:rsidR="00006096" w:rsidRPr="00006096">
              <w:rPr>
                <w:spacing w:val="-2"/>
                <w:u w:val="single"/>
              </w:rPr>
              <w:t>forma scritta presso i poli didattici</w:t>
            </w:r>
            <w:r w:rsidR="00006096" w:rsidRPr="00006096">
              <w:rPr>
                <w:spacing w:val="-2"/>
              </w:rPr>
              <w:t>, previa prenotazione da parte dello studente.</w:t>
            </w:r>
          </w:p>
          <w:p w14:paraId="6498634C" w14:textId="77777777" w:rsidR="00B32952" w:rsidRPr="0031225A" w:rsidRDefault="00B32952" w:rsidP="00B32952">
            <w:pPr>
              <w:rPr>
                <w:rFonts w:eastAsiaTheme="minorHAnsi"/>
                <w:color w:val="000000"/>
                <w:lang w:eastAsia="en-US"/>
              </w:rPr>
            </w:pPr>
          </w:p>
          <w:p w14:paraId="45264C80" w14:textId="11A5BC50" w:rsidR="00B32952" w:rsidRPr="0031225A" w:rsidRDefault="00B32952" w:rsidP="00B32952">
            <w:pPr>
              <w:rPr>
                <w:spacing w:val="-2"/>
              </w:rPr>
            </w:pPr>
            <w:r w:rsidRPr="0031225A">
              <w:rPr>
                <w:spacing w:val="-2"/>
              </w:rPr>
              <w:t>La prova orale consiste in un colloquio per accertare il livello di preparazione dello studente.</w:t>
            </w:r>
            <w:r>
              <w:rPr>
                <w:spacing w:val="-2"/>
              </w:rPr>
              <w:t xml:space="preserve"> </w:t>
            </w:r>
          </w:p>
          <w:p w14:paraId="6951A7EF" w14:textId="77777777" w:rsidR="00B32952" w:rsidRPr="0031225A" w:rsidRDefault="00B32952" w:rsidP="00B32952">
            <w:pPr>
              <w:rPr>
                <w:spacing w:val="-2"/>
              </w:rPr>
            </w:pPr>
          </w:p>
          <w:p w14:paraId="7CA46911" w14:textId="77777777" w:rsidR="00B32952" w:rsidRPr="0031225A" w:rsidRDefault="00B32952" w:rsidP="00B32952">
            <w:r w:rsidRPr="0031225A">
              <w:t>La prova scritta, si articola nel modello “3+3” (3 domande a risposta chiusa e 3 domande aperte):</w:t>
            </w:r>
          </w:p>
          <w:p w14:paraId="4A5FAAEF" w14:textId="77777777" w:rsidR="00B32952" w:rsidRPr="0031225A" w:rsidRDefault="00B32952" w:rsidP="00B32952">
            <w:pPr>
              <w:pStyle w:val="Paragrafoelenco"/>
              <w:numPr>
                <w:ilvl w:val="0"/>
                <w:numId w:val="11"/>
              </w:numPr>
              <w:autoSpaceDE/>
              <w:autoSpaceDN/>
              <w:adjustRightInd/>
            </w:pPr>
            <w:r w:rsidRPr="0031225A">
              <w:t>alle 3 domande chiuse relative ai contenuti differenti del programma d’esame viene attribuito il valore di 2 punti per risposta corretta;</w:t>
            </w:r>
          </w:p>
          <w:p w14:paraId="532D731B" w14:textId="7B4096F3" w:rsidR="00B32952" w:rsidRPr="00A144B6" w:rsidRDefault="00B32952" w:rsidP="00B32952">
            <w:pPr>
              <w:pStyle w:val="Paragrafoelenco"/>
              <w:numPr>
                <w:ilvl w:val="0"/>
                <w:numId w:val="11"/>
              </w:numPr>
              <w:autoSpaceDE/>
              <w:autoSpaceDN/>
              <w:adjustRightInd/>
              <w:rPr>
                <w:u w:val="single"/>
              </w:rPr>
            </w:pPr>
            <w:r w:rsidRPr="0031225A">
              <w:t>alle 3 domande aperte viene assegnato un p</w:t>
            </w:r>
            <w:r w:rsidR="00A144B6">
              <w:t>unteggio massimo pari a 8 punti</w:t>
            </w:r>
            <w:r w:rsidRPr="0031225A">
              <w:t xml:space="preserve"> </w:t>
            </w:r>
            <w:r w:rsidRPr="00A144B6">
              <w:rPr>
                <w:u w:val="single"/>
              </w:rPr>
              <w:t>in base alla verifica del docente sui ri</w:t>
            </w:r>
            <w:r w:rsidR="00A144B6" w:rsidRPr="00A144B6">
              <w:rPr>
                <w:u w:val="single"/>
              </w:rPr>
              <w:t>sultati di apprendimento attesi</w:t>
            </w:r>
          </w:p>
          <w:p w14:paraId="2D1E4E6D" w14:textId="00CD440E" w:rsidR="00B32952" w:rsidRPr="001B3E8D" w:rsidRDefault="00B32952" w:rsidP="007760A2"/>
        </w:tc>
      </w:tr>
      <w:tr w:rsidR="001B3E8D" w:rsidRPr="001B3E8D" w14:paraId="00FCE324" w14:textId="77777777" w:rsidTr="005721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5B66D" w14:textId="77777777" w:rsidR="001B3E8D" w:rsidRPr="00D11B3C" w:rsidRDefault="001B3E8D" w:rsidP="00572132">
            <w:pPr>
              <w:jc w:val="left"/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4444C" w14:textId="77777777"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00A29328" w14:textId="77777777" w:rsidR="00223738" w:rsidRDefault="00223738" w:rsidP="00D11B3C"/>
    <w:sectPr w:rsidR="00223738" w:rsidSect="004A339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0F12" w14:textId="77777777" w:rsidR="00B36BFF" w:rsidRDefault="00B36BFF" w:rsidP="00D11B3C">
      <w:r>
        <w:separator/>
      </w:r>
    </w:p>
  </w:endnote>
  <w:endnote w:type="continuationSeparator" w:id="0">
    <w:p w14:paraId="57B0750F" w14:textId="77777777" w:rsidR="00B36BFF" w:rsidRDefault="00B36BFF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14:paraId="0D9D9AE0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FA33" w14:textId="77777777" w:rsidR="00B36BFF" w:rsidRDefault="00B36BFF" w:rsidP="00D11B3C">
      <w:r>
        <w:separator/>
      </w:r>
    </w:p>
  </w:footnote>
  <w:footnote w:type="continuationSeparator" w:id="0">
    <w:p w14:paraId="04705E8D" w14:textId="77777777" w:rsidR="00B36BFF" w:rsidRDefault="00B36BFF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825"/>
    <w:multiLevelType w:val="hybridMultilevel"/>
    <w:tmpl w:val="244CD01E"/>
    <w:lvl w:ilvl="0" w:tplc="A606C1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F2C665D"/>
    <w:multiLevelType w:val="hybridMultilevel"/>
    <w:tmpl w:val="743CA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D"/>
    <w:rsid w:val="00005CF9"/>
    <w:rsid w:val="00006096"/>
    <w:rsid w:val="00050597"/>
    <w:rsid w:val="00053D08"/>
    <w:rsid w:val="000902A9"/>
    <w:rsid w:val="000A2E51"/>
    <w:rsid w:val="000C638D"/>
    <w:rsid w:val="000C7866"/>
    <w:rsid w:val="000D54B3"/>
    <w:rsid w:val="000E7B69"/>
    <w:rsid w:val="00100A4C"/>
    <w:rsid w:val="00106D48"/>
    <w:rsid w:val="00121165"/>
    <w:rsid w:val="00131C5A"/>
    <w:rsid w:val="00137F99"/>
    <w:rsid w:val="001458D1"/>
    <w:rsid w:val="00161763"/>
    <w:rsid w:val="001674B1"/>
    <w:rsid w:val="00191C43"/>
    <w:rsid w:val="0019348B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B415F"/>
    <w:rsid w:val="002C299D"/>
    <w:rsid w:val="002D25A0"/>
    <w:rsid w:val="002D6A0B"/>
    <w:rsid w:val="002D6D39"/>
    <w:rsid w:val="002F316E"/>
    <w:rsid w:val="003013FA"/>
    <w:rsid w:val="003304F7"/>
    <w:rsid w:val="00372DC7"/>
    <w:rsid w:val="00375F78"/>
    <w:rsid w:val="003B47FB"/>
    <w:rsid w:val="003B53E2"/>
    <w:rsid w:val="003B5CB6"/>
    <w:rsid w:val="003B72BF"/>
    <w:rsid w:val="003D4E1E"/>
    <w:rsid w:val="003F3925"/>
    <w:rsid w:val="00406512"/>
    <w:rsid w:val="00454E72"/>
    <w:rsid w:val="004A339D"/>
    <w:rsid w:val="004D2799"/>
    <w:rsid w:val="00503AE4"/>
    <w:rsid w:val="0056480D"/>
    <w:rsid w:val="00572132"/>
    <w:rsid w:val="005768A8"/>
    <w:rsid w:val="00594FDE"/>
    <w:rsid w:val="005A3225"/>
    <w:rsid w:val="005E4345"/>
    <w:rsid w:val="0060209C"/>
    <w:rsid w:val="006436B8"/>
    <w:rsid w:val="006500D1"/>
    <w:rsid w:val="00654DCA"/>
    <w:rsid w:val="00657CDB"/>
    <w:rsid w:val="0066103D"/>
    <w:rsid w:val="00663F1B"/>
    <w:rsid w:val="0066660C"/>
    <w:rsid w:val="0066700D"/>
    <w:rsid w:val="00687DE5"/>
    <w:rsid w:val="006B28DE"/>
    <w:rsid w:val="006C0D53"/>
    <w:rsid w:val="00701FDD"/>
    <w:rsid w:val="00715C73"/>
    <w:rsid w:val="007431C3"/>
    <w:rsid w:val="00753C90"/>
    <w:rsid w:val="00761C21"/>
    <w:rsid w:val="00765018"/>
    <w:rsid w:val="00767A67"/>
    <w:rsid w:val="00770C6C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3AC9"/>
    <w:rsid w:val="007E69B5"/>
    <w:rsid w:val="007F188A"/>
    <w:rsid w:val="007F3AB6"/>
    <w:rsid w:val="00822915"/>
    <w:rsid w:val="00825F74"/>
    <w:rsid w:val="00862F1A"/>
    <w:rsid w:val="0088242A"/>
    <w:rsid w:val="008A2DE1"/>
    <w:rsid w:val="008D1D23"/>
    <w:rsid w:val="008D2A4E"/>
    <w:rsid w:val="008D7955"/>
    <w:rsid w:val="008E27E2"/>
    <w:rsid w:val="00912343"/>
    <w:rsid w:val="00916E61"/>
    <w:rsid w:val="00922127"/>
    <w:rsid w:val="009316F7"/>
    <w:rsid w:val="0095308F"/>
    <w:rsid w:val="0099486E"/>
    <w:rsid w:val="009C2675"/>
    <w:rsid w:val="00A003D4"/>
    <w:rsid w:val="00A0244F"/>
    <w:rsid w:val="00A144B6"/>
    <w:rsid w:val="00A227DD"/>
    <w:rsid w:val="00A26D13"/>
    <w:rsid w:val="00A7046E"/>
    <w:rsid w:val="00A75D05"/>
    <w:rsid w:val="00A82C55"/>
    <w:rsid w:val="00A969B5"/>
    <w:rsid w:val="00AA164F"/>
    <w:rsid w:val="00AD1C69"/>
    <w:rsid w:val="00AE0970"/>
    <w:rsid w:val="00AF4B08"/>
    <w:rsid w:val="00B13017"/>
    <w:rsid w:val="00B1415D"/>
    <w:rsid w:val="00B14AA6"/>
    <w:rsid w:val="00B2141E"/>
    <w:rsid w:val="00B253CE"/>
    <w:rsid w:val="00B31439"/>
    <w:rsid w:val="00B32952"/>
    <w:rsid w:val="00B35ADF"/>
    <w:rsid w:val="00B36BFF"/>
    <w:rsid w:val="00B54DE6"/>
    <w:rsid w:val="00B57EA1"/>
    <w:rsid w:val="00B654AE"/>
    <w:rsid w:val="00B82705"/>
    <w:rsid w:val="00B91ADE"/>
    <w:rsid w:val="00B95E4B"/>
    <w:rsid w:val="00BD5C33"/>
    <w:rsid w:val="00BD64C4"/>
    <w:rsid w:val="00BE0AF7"/>
    <w:rsid w:val="00BF6920"/>
    <w:rsid w:val="00C10136"/>
    <w:rsid w:val="00C10790"/>
    <w:rsid w:val="00C141AA"/>
    <w:rsid w:val="00C30E32"/>
    <w:rsid w:val="00C7269A"/>
    <w:rsid w:val="00C728BB"/>
    <w:rsid w:val="00CB2516"/>
    <w:rsid w:val="00CB3AF3"/>
    <w:rsid w:val="00CB4595"/>
    <w:rsid w:val="00CE620E"/>
    <w:rsid w:val="00D11B3C"/>
    <w:rsid w:val="00D34EDF"/>
    <w:rsid w:val="00D44BEA"/>
    <w:rsid w:val="00D6139F"/>
    <w:rsid w:val="00D87F64"/>
    <w:rsid w:val="00D97D06"/>
    <w:rsid w:val="00DA3033"/>
    <w:rsid w:val="00DA3142"/>
    <w:rsid w:val="00DA778A"/>
    <w:rsid w:val="00DE7D49"/>
    <w:rsid w:val="00DF032F"/>
    <w:rsid w:val="00DF4020"/>
    <w:rsid w:val="00E10119"/>
    <w:rsid w:val="00E10663"/>
    <w:rsid w:val="00E219F6"/>
    <w:rsid w:val="00E54E2A"/>
    <w:rsid w:val="00E86A28"/>
    <w:rsid w:val="00EA1D85"/>
    <w:rsid w:val="00EA7C1F"/>
    <w:rsid w:val="00ED2342"/>
    <w:rsid w:val="00ED714F"/>
    <w:rsid w:val="00EE1CCF"/>
    <w:rsid w:val="00EE48DF"/>
    <w:rsid w:val="00F362E0"/>
    <w:rsid w:val="00F502FB"/>
    <w:rsid w:val="00F51D90"/>
    <w:rsid w:val="00F5729A"/>
    <w:rsid w:val="00F678B7"/>
    <w:rsid w:val="00F76645"/>
    <w:rsid w:val="00F927E2"/>
    <w:rsid w:val="00F94EBB"/>
    <w:rsid w:val="00FB2E14"/>
    <w:rsid w:val="00FE7CD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cusano.it/calendario-lezioni-in-presenza/calendario-area-politolog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o.derosa@unicu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1E4A-DCA8-2640-94CF-E157977C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Caiazza</dc:creator>
  <cp:keywords/>
  <dc:description/>
  <cp:lastModifiedBy>Roberto De Rosa</cp:lastModifiedBy>
  <cp:revision>3</cp:revision>
  <cp:lastPrinted>2017-05-23T14:20:00Z</cp:lastPrinted>
  <dcterms:created xsi:type="dcterms:W3CDTF">2018-08-28T14:28:00Z</dcterms:created>
  <dcterms:modified xsi:type="dcterms:W3CDTF">2021-04-14T16:06:00Z</dcterms:modified>
</cp:coreProperties>
</file>