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6E" w:rsidRDefault="002F316E" w:rsidP="007760A2">
      <w:pPr>
        <w:jc w:val="center"/>
      </w:pPr>
      <w:bookmarkStart w:id="0" w:name="_GoBack"/>
      <w:bookmarkEnd w:id="0"/>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Diritto Amministrativo II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D4159E" w:rsidP="00D11B3C">
            <w:pPr>
              <w:rPr>
                <w:b/>
              </w:rPr>
            </w:pPr>
            <w:r>
              <w:rPr>
                <w:b/>
              </w:rPr>
              <w:t>2022/2023</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8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Istituzioni di diritto pubblico, diritto costituzionale e Diritto amministrativo I. 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C41077">
            <w:r>
              <w:t>Il corso di Diritto amministrativo II</w:t>
            </w:r>
            <w:r w:rsidR="00EF0249">
              <w:t xml:space="preserve">, suddiviso in nove moduli e </w:t>
            </w:r>
            <w:r w:rsidRPr="00445367">
              <w:t xml:space="preserve">tratta le nozioni </w:t>
            </w:r>
            <w:r>
              <w:t>introduttive del diritto amministrativo,</w:t>
            </w:r>
            <w:r w:rsidR="005B6F29">
              <w:t xml:space="preserve"> tra cui </w:t>
            </w:r>
            <w:r>
              <w:t xml:space="preserve"> le fonti </w:t>
            </w:r>
            <w:r w:rsidR="00C41077">
              <w:t xml:space="preserve">del diritto amministrativo, </w:t>
            </w:r>
            <w:r>
              <w:t xml:space="preserve"> la pubblica amministrazione</w:t>
            </w:r>
            <w:r w:rsidRPr="00445367">
              <w:t>,</w:t>
            </w:r>
            <w:r>
              <w:t xml:space="preserve"> l’attività amministrativa</w:t>
            </w:r>
            <w:r w:rsidR="00C41077">
              <w:t xml:space="preserve"> in generale,</w:t>
            </w:r>
            <w:r w:rsidRPr="00445367">
              <w:t xml:space="preserve"> </w:t>
            </w:r>
            <w:r>
              <w:t xml:space="preserve">i beni pubblici, </w:t>
            </w:r>
            <w:r w:rsidR="00C41077">
              <w:t>il mercato e la concorrenza, il governo del territorio, l’ambiente e la finanza pubblica</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8087F" w:rsidP="00C41077">
            <w:r w:rsidRPr="00E8087F">
              <w:rPr>
                <w:rFonts w:eastAsia="Calibri"/>
                <w:lang w:eastAsia="en-US"/>
              </w:rPr>
              <w:t xml:space="preserve">Il Corso  mira a fornire un’approfondita preparazione, anche se relativamente sintetica, del diritto </w:t>
            </w:r>
            <w:r w:rsidR="00C41077">
              <w:rPr>
                <w:rFonts w:eastAsia="Calibri"/>
                <w:lang w:eastAsia="en-US"/>
              </w:rPr>
              <w:t>amministrativo generale e speciale del diritto amministrativo</w:t>
            </w:r>
            <w:r w:rsidRPr="00E8087F">
              <w:rPr>
                <w:rFonts w:eastAsia="Calibri"/>
                <w:lang w:eastAsia="en-US"/>
              </w:rPr>
              <w:t>, tenendo presente le principali direttrici nelle quali inserire i singoli istituti e i concetti, in maniera tale da sviluppare negli studenti una provata capacità di interpretazione e applicazione delle nozioni giuridiche. Tale obiettivo è perseguito specificatamente attraverso uno studio critico ed analitico dell’organizzazione della pubblica amministrazione e di suoi profili giuridici nei rapporti con i terzi.</w:t>
            </w:r>
            <w:r>
              <w:rPr>
                <w:rFonts w:eastAsia="Calibri"/>
                <w:sz w:val="23"/>
                <w:szCs w:val="23"/>
                <w:lang w:eastAsia="en-US"/>
              </w:rPr>
              <w:t xml:space="preserve"> </w:t>
            </w:r>
          </w:p>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F51E30">
            <w:pPr>
              <w:rPr>
                <w:b/>
              </w:rPr>
            </w:pPr>
            <w:r w:rsidRPr="00D11B3C">
              <w:rPr>
                <w:b/>
              </w:rPr>
              <w:t>Risultati</w:t>
            </w:r>
            <w:r w:rsidR="00F51E30">
              <w:rPr>
                <w:b/>
              </w:rPr>
              <w:t xml:space="preserve"> </w:t>
            </w:r>
            <w:r w:rsidRPr="00D11B3C">
              <w:rPr>
                <w:b/>
              </w:rPr>
              <w:t>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5B6F29">
              <w:t xml:space="preserve"> e categorie del diritto amministrativo,</w:t>
            </w:r>
            <w:r>
              <w:t xml:space="preserve"> nonché i</w:t>
            </w:r>
            <w:r w:rsidR="005B6F29">
              <w:t xml:space="preserve"> principali concetti sulla pubblica amministrazione</w:t>
            </w:r>
            <w:r w:rsidR="00C41077">
              <w:t>, sull’ attività</w:t>
            </w:r>
            <w:r w:rsidR="002F6979">
              <w:t xml:space="preserve"> amministrativa, sui beni pubbli</w:t>
            </w:r>
            <w:r w:rsidR="00C41077">
              <w:t>ci, sul mercato e la conc</w:t>
            </w:r>
            <w:r w:rsidR="002F6979">
              <w:t>orrenza, sul governo del territor</w:t>
            </w:r>
            <w:r w:rsidR="00C41077">
              <w:t>io, l’ambiente e la finanza pubblica</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5B6F29">
              <w:t>ituti di diritto amministrativo</w:t>
            </w:r>
            <w:r>
              <w:t xml:space="preserve"> risolvendo le questioni   dottrinali od i casi concreti proposti nelle </w:t>
            </w:r>
            <w:r w:rsidRPr="00E8289D">
              <w:rPr>
                <w:i/>
              </w:rPr>
              <w:t>etivity</w:t>
            </w:r>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 corso di diritto amministrativo</w:t>
            </w:r>
            <w:r>
              <w:t xml:space="preserve">. </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EF0249" w:rsidRPr="00EF0249">
              <w:rPr>
                <w:b/>
              </w:rPr>
              <w:t>Diritto amministrativo II</w:t>
            </w:r>
            <w:r w:rsidRPr="00E8087F">
              <w:t xml:space="preserve"> è sviluppato secondo una didattica erogativa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ica erogativa (DE) comprende:</w:t>
            </w:r>
            <w:r w:rsidR="00EF0249">
              <w:t xml:space="preserve"> lezioni audio-video preregistrate del docente disponibili in formato SCORM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slides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e-tivity,</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r>
              <w:t xml:space="preserve">L’insegnamento </w:t>
            </w:r>
            <w:r w:rsidR="00E8087F">
              <w:t xml:space="preserve"> di </w:t>
            </w:r>
            <w:r w:rsidR="00E8087F" w:rsidRPr="00EF0249">
              <w:rPr>
                <w:b/>
              </w:rPr>
              <w:t>Diritto amministrativo II</w:t>
            </w:r>
            <w:r w:rsidR="00E8087F">
              <w:t>, che consta di 8 CFU (Crediti Formativi Universitari), prevede un carico totale di studio di a</w:t>
            </w:r>
            <w:r w:rsidR="00B814D7">
              <w:t xml:space="preserve">lmeno </w:t>
            </w:r>
            <w:r w:rsidR="00B814D7" w:rsidRPr="00E0745B">
              <w:rPr>
                <w:b/>
              </w:rPr>
              <w:t>20</w:t>
            </w:r>
            <w:r w:rsidRPr="00E0745B">
              <w:rPr>
                <w:b/>
              </w:rPr>
              <w:t>0 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F05BDD">
              <w:rPr>
                <w:b/>
              </w:rPr>
              <w:t>168</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F05BDD">
              <w:rPr>
                <w:b/>
              </w:rPr>
              <w:t>32</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e-tivity</w:t>
            </w:r>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corso di Diritto amministrativo II s</w:t>
            </w:r>
            <w:r w:rsidR="007048CB">
              <w:t xml:space="preserve">i struttura in </w:t>
            </w:r>
            <w:r w:rsidR="007048CB">
              <w:rPr>
                <w:b/>
              </w:rPr>
              <w:t xml:space="preserve">9 moduli </w:t>
            </w:r>
            <w:r w:rsidR="00E8289D">
              <w:rPr>
                <w:b/>
              </w:rPr>
              <w:t xml:space="preserve"> </w:t>
            </w:r>
            <w:r w:rsidR="00A36693">
              <w:t xml:space="preserve"> ed è suddiviso </w:t>
            </w:r>
            <w:r>
              <w:t xml:space="preserve">come di seguito indicato: </w:t>
            </w:r>
          </w:p>
          <w:p w:rsidR="007048CB" w:rsidRDefault="007048CB" w:rsidP="00316F8A"/>
          <w:p w:rsidR="007048CB" w:rsidRDefault="007048CB" w:rsidP="00316F8A"/>
          <w:p w:rsidR="0009120D" w:rsidRDefault="00412D34" w:rsidP="00B20BE0">
            <w:r>
              <w:t>MODULO</w:t>
            </w:r>
            <w:r w:rsidR="00316F8A">
              <w:t xml:space="preserve"> 1 –</w:t>
            </w:r>
            <w:r w:rsidR="007048CB">
              <w:rPr>
                <w:b/>
              </w:rPr>
              <w:t xml:space="preserve"> Ordinamento giuridico e diritto amministrativo </w:t>
            </w:r>
            <w:r w:rsidR="007048CB">
              <w:t xml:space="preserve">dove sono </w:t>
            </w:r>
            <w:r w:rsidR="0009120D">
              <w:t>affrontati i seguenti argomenti</w:t>
            </w:r>
          </w:p>
          <w:p w:rsidR="00B20BE0" w:rsidRPr="0009120D" w:rsidRDefault="0009120D" w:rsidP="00B20BE0">
            <w:r>
              <w:t xml:space="preserve">- </w:t>
            </w:r>
            <w:r w:rsidR="00B20BE0" w:rsidRPr="0009120D">
              <w:t xml:space="preserve">L’ordinamento giuridico e la norma giuridica </w:t>
            </w:r>
          </w:p>
          <w:p w:rsidR="00B20BE0" w:rsidRPr="0009120D" w:rsidRDefault="00B20BE0" w:rsidP="00B20BE0">
            <w:r w:rsidRPr="0009120D">
              <w:t>- Diritto e morale</w:t>
            </w:r>
          </w:p>
          <w:p w:rsidR="00B20BE0" w:rsidRPr="0009120D" w:rsidRDefault="00B20BE0" w:rsidP="00B20BE0">
            <w:r w:rsidRPr="0009120D">
              <w:t>- Diritto privato e diritto pubblico</w:t>
            </w:r>
          </w:p>
          <w:p w:rsidR="00B20BE0" w:rsidRPr="0009120D" w:rsidRDefault="00B20BE0" w:rsidP="00B20BE0">
            <w:r w:rsidRPr="0009120D">
              <w:t>- Atti giuridici e fatti giuridici</w:t>
            </w:r>
          </w:p>
          <w:p w:rsidR="00B20BE0" w:rsidRPr="0009120D" w:rsidRDefault="00B20BE0" w:rsidP="00B20BE0">
            <w:r w:rsidRPr="0009120D">
              <w:t xml:space="preserve">- I soggetti dell’ordinamento giuridico: la persona fisica e la persona giuridica </w:t>
            </w:r>
          </w:p>
          <w:p w:rsidR="00B20BE0" w:rsidRPr="0009120D" w:rsidRDefault="00B20BE0" w:rsidP="00B20BE0">
            <w:r w:rsidRPr="0009120D">
              <w:t xml:space="preserve">- Lo Stato come comunità politica e giuridica </w:t>
            </w:r>
          </w:p>
          <w:p w:rsidR="00B20BE0" w:rsidRPr="0009120D" w:rsidRDefault="00B20BE0" w:rsidP="00B20BE0">
            <w:r w:rsidRPr="0009120D">
              <w:t xml:space="preserve">- L’ordinamento Internazionale e il diritto dell’Unione Europea </w:t>
            </w:r>
          </w:p>
          <w:p w:rsidR="00B20BE0" w:rsidRPr="0009120D" w:rsidRDefault="00B20BE0" w:rsidP="00B20BE0">
            <w:r w:rsidRPr="0009120D">
              <w:t xml:space="preserve">- Le fonti del diritto amministrativo </w:t>
            </w:r>
          </w:p>
          <w:p w:rsidR="00B20BE0" w:rsidRPr="0009120D" w:rsidRDefault="00B20BE0" w:rsidP="00B20BE0">
            <w:r w:rsidRPr="0009120D">
              <w:t xml:space="preserve">- La nozione di diritto amministrativo </w:t>
            </w:r>
          </w:p>
          <w:p w:rsidR="00B20BE0" w:rsidRPr="0009120D" w:rsidRDefault="00471333" w:rsidP="00B20BE0">
            <w:r>
              <w:t>- I principi</w:t>
            </w:r>
            <w:r w:rsidR="00B20BE0" w:rsidRPr="0009120D">
              <w:t xml:space="preserve"> generali del diritto amministrativo e della pubblica amministrazione</w:t>
            </w:r>
          </w:p>
          <w:p w:rsidR="00316F8A" w:rsidRDefault="00316F8A" w:rsidP="00316F8A"/>
          <w:p w:rsidR="00316F8A" w:rsidRDefault="00316F8A" w:rsidP="00316F8A"/>
          <w:p w:rsidR="00A36693" w:rsidRPr="00A36693" w:rsidRDefault="00316F8A" w:rsidP="00A36693">
            <w:r>
              <w:t xml:space="preserve"> MODULO 2 – </w:t>
            </w:r>
            <w:r w:rsidR="007048CB">
              <w:rPr>
                <w:b/>
              </w:rPr>
              <w:t xml:space="preserve">L’organizzazione amministrativa in senso soggettivo </w:t>
            </w:r>
            <w:r w:rsidR="007048CB">
              <w:t>dove sono affrontati i seguenti argomenti:</w:t>
            </w:r>
            <w:r w:rsidRPr="00316F8A">
              <w:t xml:space="preserve"> </w:t>
            </w:r>
            <w:r w:rsidR="00A36693">
              <w:t xml:space="preserve">- </w:t>
            </w:r>
            <w:r w:rsidR="00A36693" w:rsidRPr="00A36693">
              <w:t>La pubblica amministrazione in senso soggettivo</w:t>
            </w:r>
          </w:p>
          <w:p w:rsidR="00A36693" w:rsidRPr="00A36693" w:rsidRDefault="00A36693" w:rsidP="00A36693">
            <w:r w:rsidRPr="00A36693">
              <w:t xml:space="preserve">- Persone giuridiche private e pubbliche </w:t>
            </w:r>
          </w:p>
          <w:p w:rsidR="00A36693" w:rsidRPr="00A36693" w:rsidRDefault="00A36693" w:rsidP="00A36693">
            <w:r w:rsidRPr="00A36693">
              <w:t>- Le figure soggettive del diritto amministrativo: ministeri, agenzie, amministrazioni indipendenti, enti pubblici, l’ordinamento regionale e le autonomie locali, società con partecipazione pubblica, concessionari</w:t>
            </w:r>
          </w:p>
          <w:p w:rsidR="00A36693" w:rsidRPr="00A36693" w:rsidRDefault="00A36693" w:rsidP="00A36693"/>
          <w:p w:rsidR="00D84D8C" w:rsidRDefault="00D84D8C" w:rsidP="00316F8A">
            <w:pPr>
              <w:rPr>
                <w:rFonts w:eastAsia="Calibri"/>
                <w:lang w:eastAsia="en-US"/>
              </w:rPr>
            </w:pPr>
          </w:p>
          <w:p w:rsidR="008E0A19" w:rsidRDefault="008E0A19" w:rsidP="008E0A19">
            <w:r>
              <w:t>MODULO 3</w:t>
            </w:r>
            <w:r w:rsidR="00D84D8C">
              <w:t xml:space="preserve"> - </w:t>
            </w:r>
            <w:r>
              <w:rPr>
                <w:b/>
              </w:rPr>
              <w:t>L’attività amministrativa in generale</w:t>
            </w:r>
            <w:r w:rsidR="00D84D8C">
              <w:rPr>
                <w:b/>
              </w:rPr>
              <w:t xml:space="preserve"> </w:t>
            </w:r>
            <w:r>
              <w:rPr>
                <w:b/>
              </w:rPr>
              <w:t xml:space="preserve"> </w:t>
            </w:r>
            <w:r w:rsidR="00D84D8C">
              <w:t>dove sono affrontati i seguenti argomenti:</w:t>
            </w:r>
            <w:r>
              <w:t xml:space="preserve"> </w:t>
            </w:r>
          </w:p>
          <w:p w:rsidR="00D44A0C" w:rsidRPr="008E0A19" w:rsidRDefault="00D44A0C" w:rsidP="008E0A19">
            <w:pPr>
              <w:rPr>
                <w:b/>
              </w:rPr>
            </w:pPr>
            <w:r>
              <w:t>-La pubblica amministrazione in senso oggettivo: funzioni pubbliche, servizi pubblici, funzioni di regolazione dei mercati</w:t>
            </w:r>
          </w:p>
          <w:p w:rsidR="00D84D8C" w:rsidRDefault="00D84D8C" w:rsidP="00D84D8C">
            <w:pPr>
              <w:rPr>
                <w:b/>
              </w:rPr>
            </w:pPr>
          </w:p>
          <w:p w:rsidR="00D44A0C" w:rsidRDefault="008E0A19" w:rsidP="00D44A0C">
            <w:pPr>
              <w:rPr>
                <w:i/>
                <w:sz w:val="28"/>
                <w:szCs w:val="28"/>
              </w:rPr>
            </w:pPr>
            <w:r w:rsidRPr="00D44A0C">
              <w:t>MODULO 4</w:t>
            </w:r>
            <w:r>
              <w:rPr>
                <w:b/>
              </w:rPr>
              <w:t>-</w:t>
            </w:r>
            <w:r w:rsidR="00D84D8C" w:rsidRPr="008E0A19">
              <w:rPr>
                <w:b/>
              </w:rPr>
              <w:t>l</w:t>
            </w:r>
            <w:r w:rsidR="00D84D8C" w:rsidRPr="008E0A19">
              <w:rPr>
                <w:rFonts w:eastAsia="Calibri"/>
                <w:b/>
                <w:lang w:eastAsia="en-US"/>
              </w:rPr>
              <w:t>e pubbliche amministrazioni come operatori giuridici</w:t>
            </w:r>
            <w:r w:rsidR="00D84D8C">
              <w:rPr>
                <w:rFonts w:eastAsia="Calibri"/>
                <w:lang w:eastAsia="en-US"/>
              </w:rPr>
              <w:t xml:space="preserve"> :</w:t>
            </w:r>
            <w:r w:rsidR="00D44A0C" w:rsidRPr="00DC1A3E">
              <w:rPr>
                <w:i/>
                <w:sz w:val="28"/>
                <w:szCs w:val="28"/>
              </w:rPr>
              <w:t xml:space="preserve"> </w:t>
            </w:r>
          </w:p>
          <w:p w:rsidR="00D44A0C" w:rsidRPr="00D44A0C" w:rsidRDefault="00D44A0C" w:rsidP="00D44A0C">
            <w:r>
              <w:t xml:space="preserve"> -</w:t>
            </w:r>
            <w:r w:rsidRPr="00D44A0C">
              <w:t>Le pubbliche amministrazioni come operatori giuridici : La dirigenza e i  rapporti tra politica e amministrazione</w:t>
            </w:r>
          </w:p>
          <w:p w:rsidR="00D44A0C" w:rsidRPr="00D44A0C" w:rsidRDefault="00D44A0C" w:rsidP="00D44A0C">
            <w:r w:rsidRPr="00D44A0C">
              <w:t>- Il disegno organizzativo degli apparati pubblici</w:t>
            </w:r>
          </w:p>
          <w:p w:rsidR="00D44A0C" w:rsidRPr="00D44A0C" w:rsidRDefault="00D44A0C" w:rsidP="00D44A0C">
            <w:r w:rsidRPr="00D44A0C">
              <w:t>- Organi e uffici</w:t>
            </w:r>
          </w:p>
          <w:p w:rsidR="00D44A0C" w:rsidRPr="00D44A0C" w:rsidRDefault="00D44A0C" w:rsidP="00D44A0C">
            <w:r w:rsidRPr="00D44A0C">
              <w:t>- Le relazioni organizzative: gerarchia, coordinamento, controllo e direzione</w:t>
            </w:r>
          </w:p>
          <w:p w:rsidR="00D44A0C" w:rsidRPr="00D44A0C" w:rsidRDefault="00D44A0C" w:rsidP="00D44A0C">
            <w:r w:rsidRPr="00D44A0C">
              <w:t>- Il personale delle pubbliche amministrazioni</w:t>
            </w:r>
          </w:p>
          <w:p w:rsidR="00D84D8C" w:rsidRPr="00EB3116" w:rsidRDefault="00D84D8C" w:rsidP="00316F8A">
            <w:r w:rsidRPr="00EB3116">
              <w:t xml:space="preserve"> </w:t>
            </w:r>
          </w:p>
          <w:p w:rsidR="00316F8A" w:rsidRDefault="00316F8A" w:rsidP="00316F8A"/>
          <w:p w:rsidR="00D44A0C" w:rsidRDefault="008E0A19" w:rsidP="00316F8A">
            <w:r>
              <w:t>MODULO 5</w:t>
            </w:r>
            <w:r w:rsidR="00316F8A">
              <w:t xml:space="preserve"> –</w:t>
            </w:r>
            <w:r>
              <w:rPr>
                <w:b/>
              </w:rPr>
              <w:t xml:space="preserve"> </w:t>
            </w:r>
            <w:r w:rsidRPr="008E0A19">
              <w:rPr>
                <w:b/>
              </w:rPr>
              <w:t>le situazioni giuridiche soggettive nel diritto amministrativo</w:t>
            </w:r>
            <w:r w:rsidR="00D44A0C">
              <w:t xml:space="preserve"> </w:t>
            </w:r>
            <w:r w:rsidR="00CA03D6">
              <w:t>dove sono affrontati i seguenti argomenti:</w:t>
            </w:r>
            <w:r w:rsidR="00316F8A">
              <w:t xml:space="preserve"> </w:t>
            </w:r>
          </w:p>
          <w:p w:rsidR="00D44A0C" w:rsidRPr="00D44A0C" w:rsidRDefault="00D44A0C" w:rsidP="00D44A0C">
            <w:r>
              <w:t xml:space="preserve"> -</w:t>
            </w:r>
            <w:r w:rsidRPr="00D44A0C">
              <w:t>Situazioni giuridiche soggettive: diritti soggettivi, interessi legittimi, interessi collettivi, interessi diffusi e di mero fatto</w:t>
            </w:r>
          </w:p>
          <w:p w:rsidR="00316F8A" w:rsidRDefault="00316F8A" w:rsidP="00316F8A"/>
          <w:p w:rsidR="00D44A0C" w:rsidRDefault="008E0A19" w:rsidP="00D44A0C">
            <w:pPr>
              <w:rPr>
                <w:i/>
                <w:sz w:val="28"/>
                <w:szCs w:val="28"/>
              </w:rPr>
            </w:pPr>
            <w:r>
              <w:t>MODULO 6</w:t>
            </w:r>
            <w:r w:rsidR="00316F8A" w:rsidRPr="00D84D8C">
              <w:t xml:space="preserve"> – </w:t>
            </w:r>
            <w:r w:rsidRPr="008E0A19">
              <w:rPr>
                <w:b/>
              </w:rPr>
              <w:t>Il procedimento amministrativo in generale</w:t>
            </w:r>
            <w:r w:rsidRPr="00D84D8C">
              <w:t xml:space="preserve"> </w:t>
            </w:r>
            <w:r w:rsidR="00D44A0C">
              <w:t xml:space="preserve">  dove sono affrontati i seguenti argomenti:</w:t>
            </w:r>
            <w:r w:rsidR="00D44A0C" w:rsidRPr="006837BC">
              <w:rPr>
                <w:i/>
                <w:sz w:val="28"/>
                <w:szCs w:val="28"/>
              </w:rPr>
              <w:t xml:space="preserve"> </w:t>
            </w:r>
          </w:p>
          <w:p w:rsidR="00D44A0C" w:rsidRPr="00D44A0C" w:rsidRDefault="00D44A0C" w:rsidP="00D44A0C">
            <w:r>
              <w:t>-</w:t>
            </w:r>
            <w:r w:rsidRPr="00D44A0C">
              <w:t xml:space="preserve">Procedimento amministrativo: Definizione, fasi e principi generali </w:t>
            </w:r>
          </w:p>
          <w:p w:rsidR="00D44A0C" w:rsidRPr="00D44A0C" w:rsidRDefault="00D44A0C" w:rsidP="00D44A0C">
            <w:r>
              <w:t>-</w:t>
            </w:r>
            <w:r w:rsidRPr="00D44A0C">
              <w:t>Il termine di conclusione del procedimento e il silenzio</w:t>
            </w:r>
          </w:p>
          <w:p w:rsidR="00D44A0C" w:rsidRPr="00D44A0C" w:rsidRDefault="00D44A0C" w:rsidP="00D44A0C">
            <w:r>
              <w:t>-</w:t>
            </w:r>
            <w:r w:rsidRPr="00D44A0C">
              <w:t>L’obbligo di motivazione e il responsabile del procedimento: individuazione, compiti e responsabilità. La comunicazione di avvio del procedimento e il preavviso di rigetto</w:t>
            </w:r>
          </w:p>
          <w:p w:rsidR="00D44A0C" w:rsidRPr="00D44A0C" w:rsidRDefault="00D44A0C" w:rsidP="00D44A0C">
            <w:r w:rsidRPr="00D44A0C">
              <w:t>- La semplificazione del procedimento: pareri, valutazioni tecniche, autocertificazioni</w:t>
            </w:r>
          </w:p>
          <w:p w:rsidR="00D44A0C" w:rsidRDefault="00D44A0C" w:rsidP="00D44A0C">
            <w:pPr>
              <w:pStyle w:val="17x24indice"/>
              <w:tabs>
                <w:tab w:val="right" w:leader="dot" w:pos="6804"/>
              </w:tabs>
              <w:rPr>
                <w:rFonts w:ascii="Times New Roman" w:hAnsi="Times New Roman"/>
                <w:i/>
                <w:sz w:val="28"/>
                <w:szCs w:val="28"/>
              </w:rPr>
            </w:pPr>
          </w:p>
          <w:p w:rsidR="00D44A0C" w:rsidRDefault="008E0A19" w:rsidP="00D44A0C">
            <w:pPr>
              <w:rPr>
                <w:i/>
                <w:sz w:val="28"/>
                <w:szCs w:val="28"/>
              </w:rPr>
            </w:pPr>
            <w:r>
              <w:t>MODULO 7</w:t>
            </w:r>
            <w:r w:rsidR="00316F8A">
              <w:t xml:space="preserve"> –</w:t>
            </w:r>
            <w:r w:rsidRPr="00323800">
              <w:rPr>
                <w:rFonts w:ascii="Arial" w:hAnsi="Arial" w:cs="Arial"/>
                <w:color w:val="000000"/>
                <w:sz w:val="24"/>
                <w:szCs w:val="24"/>
              </w:rPr>
              <w:t xml:space="preserve"> I </w:t>
            </w:r>
            <w:r w:rsidRPr="008E0A19">
              <w:rPr>
                <w:b/>
              </w:rPr>
              <w:t>provvedimenti e gli atti amministrativi</w:t>
            </w:r>
            <w:r w:rsidR="00316F8A" w:rsidRPr="008E0A19">
              <w:rPr>
                <w:b/>
              </w:rPr>
              <w:t xml:space="preserve"> </w:t>
            </w:r>
            <w:r w:rsidR="00CA03D6">
              <w:rPr>
                <w:b/>
              </w:rPr>
              <w:t xml:space="preserve"> </w:t>
            </w:r>
            <w:r w:rsidR="00CA03D6">
              <w:t>dove sono affrontati i seguenti argomenti:</w:t>
            </w:r>
            <w:r w:rsidR="00D84D8C">
              <w:rPr>
                <w:szCs w:val="20"/>
              </w:rPr>
              <w:t>-</w:t>
            </w:r>
            <w:r w:rsidR="00D44A0C" w:rsidRPr="000F0B5F">
              <w:rPr>
                <w:i/>
                <w:sz w:val="28"/>
                <w:szCs w:val="28"/>
              </w:rPr>
              <w:t xml:space="preserve"> </w:t>
            </w:r>
          </w:p>
          <w:p w:rsidR="00A876AE" w:rsidRDefault="00D44A0C" w:rsidP="00316F8A">
            <w:pPr>
              <w:rPr>
                <w:rFonts w:eastAsia="Calibri"/>
                <w:lang w:eastAsia="en-US"/>
              </w:rPr>
            </w:pPr>
            <w:r>
              <w:rPr>
                <w:i/>
                <w:sz w:val="28"/>
                <w:szCs w:val="28"/>
              </w:rPr>
              <w:t>-</w:t>
            </w:r>
            <w:r w:rsidRPr="00D44A0C">
              <w:t>Atti e provvedimenti amministrativi; comportamenti amministrativi e forme di inattività della pubblica amministrativa</w:t>
            </w:r>
          </w:p>
          <w:p w:rsidR="00316F8A" w:rsidRDefault="00316F8A" w:rsidP="00316F8A">
            <w:r>
              <w:t xml:space="preserve"> </w:t>
            </w:r>
          </w:p>
          <w:p w:rsidR="00A876AE" w:rsidRDefault="00316F8A" w:rsidP="00A876AE">
            <w:pPr>
              <w:pStyle w:val="17x24indice"/>
              <w:tabs>
                <w:tab w:val="right" w:leader="dot" w:pos="6804"/>
              </w:tabs>
              <w:ind w:left="600" w:hanging="600"/>
              <w:rPr>
                <w:rFonts w:ascii="Times New Roman" w:hAnsi="Times New Roman"/>
                <w:b/>
                <w:sz w:val="18"/>
              </w:rPr>
            </w:pPr>
            <w:r w:rsidRPr="00A876AE">
              <w:rPr>
                <w:rFonts w:ascii="Times New Roman" w:hAnsi="Times New Roman"/>
                <w:sz w:val="18"/>
              </w:rPr>
              <w:t xml:space="preserve">MODULO 8 </w:t>
            </w:r>
            <w:r w:rsidR="00A876AE" w:rsidRPr="00A876AE">
              <w:rPr>
                <w:rFonts w:ascii="Times New Roman" w:hAnsi="Times New Roman"/>
                <w:sz w:val="18"/>
              </w:rPr>
              <w:t>–</w:t>
            </w:r>
            <w:r w:rsidRPr="00A876AE">
              <w:rPr>
                <w:rFonts w:ascii="Times New Roman" w:hAnsi="Times New Roman"/>
                <w:sz w:val="18"/>
              </w:rPr>
              <w:t xml:space="preserve"> </w:t>
            </w:r>
            <w:r w:rsidR="008E0A19" w:rsidRPr="008E0A19">
              <w:rPr>
                <w:rFonts w:ascii="Times New Roman" w:hAnsi="Times New Roman"/>
                <w:b/>
                <w:sz w:val="18"/>
              </w:rPr>
              <w:t>L'attività negoziale della pubblica amministrazione e le responsabilità pubbliche</w:t>
            </w:r>
          </w:p>
          <w:p w:rsidR="00F70FAC" w:rsidRPr="00F70FAC" w:rsidRDefault="00F70FAC" w:rsidP="00F70FAC">
            <w:r w:rsidRPr="00F70FAC">
              <w:rPr>
                <w:i/>
                <w:sz w:val="28"/>
                <w:szCs w:val="28"/>
              </w:rPr>
              <w:t xml:space="preserve">- </w:t>
            </w:r>
            <w:r>
              <w:t xml:space="preserve">L’attività consensuale </w:t>
            </w:r>
            <w:r w:rsidRPr="00F70FAC">
              <w:t>della pubblica amministrazione, contratti ad evidenza pubblica, convenzioni, accordi</w:t>
            </w:r>
          </w:p>
          <w:p w:rsidR="00A876AE" w:rsidRPr="00A876AE" w:rsidRDefault="006C2ED7" w:rsidP="00316F8A">
            <w:pPr>
              <w:rPr>
                <w:rFonts w:eastAsia="Calibri"/>
                <w:lang w:eastAsia="en-US"/>
              </w:rPr>
            </w:pPr>
            <w:r w:rsidRPr="00F70FAC">
              <w:rPr>
                <w:i/>
                <w:sz w:val="28"/>
                <w:szCs w:val="28"/>
              </w:rPr>
              <w:t>-</w:t>
            </w:r>
            <w:r w:rsidR="00F70FAC" w:rsidRPr="00F70FAC">
              <w:t>Le responsabilità nell’attività amministrativa dei funzionari e dell’amministrazione. In particolare la responsabilità civile, penale, amministrativa e contabile dei funzionari pubblici</w:t>
            </w:r>
          </w:p>
          <w:p w:rsidR="00316F8A" w:rsidRPr="00A876AE" w:rsidRDefault="00316F8A" w:rsidP="00316F8A">
            <w:r w:rsidRPr="00A876AE">
              <w:t xml:space="preserve">   </w:t>
            </w:r>
          </w:p>
          <w:p w:rsidR="00A876AE" w:rsidRDefault="00316F8A" w:rsidP="00A876AE">
            <w:pPr>
              <w:rPr>
                <w:i/>
              </w:rPr>
            </w:pPr>
            <w:r>
              <w:t>MODULO 9 –</w:t>
            </w:r>
            <w:r w:rsidR="008E0A19" w:rsidRPr="00323800">
              <w:rPr>
                <w:rFonts w:ascii="Arial" w:hAnsi="Arial" w:cs="Arial"/>
                <w:color w:val="000000"/>
                <w:sz w:val="24"/>
                <w:szCs w:val="24"/>
              </w:rPr>
              <w:t xml:space="preserve"> </w:t>
            </w:r>
            <w:r w:rsidR="008E0A19" w:rsidRPr="008E0A19">
              <w:rPr>
                <w:b/>
              </w:rPr>
              <w:t>La tutela del privato avverso i provvedimenti amministrativi illegittimi</w:t>
            </w:r>
            <w:r w:rsidR="008E0A19" w:rsidRPr="00412D34">
              <w:rPr>
                <w:i/>
              </w:rPr>
              <w:t xml:space="preserve"> </w:t>
            </w:r>
          </w:p>
          <w:p w:rsidR="00F70FAC" w:rsidRPr="00F70FAC" w:rsidRDefault="006C2ED7" w:rsidP="00594153">
            <w:r w:rsidRPr="00F70FAC">
              <w:rPr>
                <w:i/>
                <w:sz w:val="28"/>
                <w:szCs w:val="28"/>
              </w:rPr>
              <w:t>-</w:t>
            </w:r>
            <w:r w:rsidR="00F70FAC" w:rsidRPr="00F70FAC">
              <w:t>Le linee generali del sistema delle tutele del cittadino verso i provvedimenti, gli atti e i comportamenti illegittimi della pubblica amministrazione</w:t>
            </w:r>
          </w:p>
          <w:p w:rsidR="00412D34" w:rsidRPr="001B3E8D" w:rsidRDefault="00412D34" w:rsidP="008E0A19"/>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F93077" w:rsidRDefault="00D14199" w:rsidP="00F93077">
            <w:r>
              <w:t xml:space="preserve">Gli studenti potranno approfondire gli argomenti del corso consultando uno dei seguenti testi: - M.CLARICH, </w:t>
            </w:r>
            <w:r w:rsidRPr="006045AA">
              <w:rPr>
                <w:i/>
              </w:rPr>
              <w:t>Manuale di diritto amministrativo</w:t>
            </w:r>
            <w:r>
              <w:t>. Bolo</w:t>
            </w:r>
            <w:r w:rsidR="002B19EB">
              <w:t>gna Il Mulino, ultima edizione</w:t>
            </w:r>
            <w:r w:rsidR="003D620D">
              <w:t>; G.SORICELLI, Manuale di diritto amministrativo, editore Unicusano, 2019.</w:t>
            </w:r>
          </w:p>
          <w:p w:rsidR="00D14199" w:rsidRDefault="00D14199" w:rsidP="00D14199"/>
          <w:p w:rsidR="00D14199" w:rsidRPr="000A2E51" w:rsidRDefault="00D14199" w:rsidP="00D14199">
            <w:r>
              <w:t>È infine necessa</w:t>
            </w:r>
            <w:r w:rsidR="00210F23">
              <w:t>rio disporre di un CODICE AMMINISTRATIVO</w:t>
            </w:r>
            <w:r w:rsidR="00F93077">
              <w:t xml:space="preserve"> O DI DIRITTO PUBBLICO</w:t>
            </w:r>
            <w:r>
              <w:t xml:space="preserve"> aggiornato,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r>
              <w:t xml:space="preserve">Programmi per un numero di crediti ridotto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B963AA">
            <w:r>
              <w:t xml:space="preserve">Chi deve conseguire un numero di crediti ricompreso fra 3 e 5 crediti </w:t>
            </w:r>
            <w:r w:rsidR="00B963AA">
              <w:t xml:space="preserve">inclusi </w:t>
            </w:r>
            <w:r>
              <w:t>studierà il seguente programma:</w:t>
            </w:r>
            <w:r w:rsidR="001823E4">
              <w:t xml:space="preserve"> dal modulo 1 al modulo 8 compreso. </w:t>
            </w:r>
            <w:r>
              <w:t>Chi deve conseguire un numero</w:t>
            </w:r>
            <w:r w:rsidR="001823E4">
              <w:t xml:space="preserve"> di crediti ricompreso fra 6 e 7</w:t>
            </w:r>
            <w:r>
              <w:t xml:space="preserve"> crediti </w:t>
            </w:r>
            <w:r w:rsidR="00B963AA">
              <w:t>inclusi</w:t>
            </w:r>
            <w:r w:rsidR="001823E4">
              <w:t>, invece, dal modulo1 al modulo 8 e solo il paragrafo sui ricorsi amministrativi presenti nel modulo 9</w:t>
            </w:r>
            <w:r w:rsidR="00594153">
              <w:t>.</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310C0" w:rsidRPr="005310C0" w:rsidRDefault="005310C0" w:rsidP="005310C0">
            <w:pPr>
              <w:rPr>
                <w:iCs/>
              </w:rPr>
            </w:pPr>
            <w:r w:rsidRPr="005310C0">
              <w:rPr>
                <w:iCs/>
              </w:rPr>
              <w:t>"L’esame consisterà di norma nello svolgimento di una prova scritta e/o nel sostenimento di una orale (modalità di verifica che può essere svolta presso la sede centrale di Roma) tendente ad accertare le capacità di analisi, la proprietà di linguaggio e la capacità di rielaborazione dei concetti acquisiti.</w:t>
            </w:r>
          </w:p>
          <w:p w:rsidR="005310C0" w:rsidRPr="005310C0" w:rsidRDefault="005310C0" w:rsidP="005310C0">
            <w:pPr>
              <w:rPr>
                <w:iCs/>
              </w:rPr>
            </w:pPr>
            <w:r w:rsidRPr="005310C0">
              <w:rPr>
                <w:iCs/>
              </w:rPr>
              <w:t>La prova scritta prevede 3 domande a risposta multipla e 3 aperte (di natura teorica e/o applicativa) che riguardano l’intero programma dell’insegnamento. Alle 3 domande a risposta multipla relative ai contenuti del programma d’esame viene attribuito il valore di 2 punti per risposta corretta; alle 3 aperte viene assegnato un punteggio massimo pari a 8 punti in base alla verifica dei docenti sui risultati di apprendimento attesi. In alternativa, 30 test a risposta multipla con attribuzione di 1 punto per ognuno di essi.</w:t>
            </w:r>
          </w:p>
          <w:p w:rsidR="005310C0" w:rsidRPr="005310C0" w:rsidRDefault="005310C0" w:rsidP="005310C0">
            <w:pPr>
              <w:rPr>
                <w:iCs/>
              </w:rPr>
            </w:pPr>
            <w:r w:rsidRPr="005310C0">
              <w:rPr>
                <w:iCs/>
              </w:rPr>
              <w:t>La prova orale consiste in un colloquio teso ad accertare il livello di preparazione dello studente. Quest’ultimo normalmente si snoda in 3 domande (di natura teorica e/o applicativa) che riguardano l’intero programma dell’insegnamento.</w:t>
            </w:r>
          </w:p>
          <w:p w:rsidR="005310C0" w:rsidRPr="005310C0" w:rsidRDefault="005310C0" w:rsidP="005310C0">
            <w:pPr>
              <w:rPr>
                <w:iCs/>
              </w:rPr>
            </w:pPr>
            <w:r w:rsidRPr="005310C0">
              <w:rPr>
                <w:iCs/>
              </w:rPr>
              <w:t>In ambedue le modalità d’esame, particolare attenzione nella valutazione delle risposte viene data alla capacità dello studente di rielaborare, applicare e presentare con proprietà di linguaggio il materiale presente in piattaforma.</w:t>
            </w:r>
          </w:p>
          <w:p w:rsidR="003C16B0" w:rsidRPr="001B3E8D" w:rsidRDefault="005310C0" w:rsidP="005310C0">
            <w:r w:rsidRPr="005310C0">
              <w:rPr>
                <w:iCs/>
              </w:rPr>
              <w:t>In sede di valutazione finale, si terrà conto anche della proficua partecipazione ai forum (aule virtuali) e del corretto svolgimento delle e-tivity proposte</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Criteri</w:t>
            </w:r>
            <w:r w:rsidR="00A876AE">
              <w:t xml:space="preserve"> </w:t>
            </w:r>
            <w:r>
              <w:t xml:space="preserve">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AE7895">
              <w:t>insegnamento di Diritto amministrativo II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73" w:rsidRDefault="00823473" w:rsidP="00D11B3C">
      <w:r>
        <w:separator/>
      </w:r>
    </w:p>
  </w:endnote>
  <w:endnote w:type="continuationSeparator" w:id="0">
    <w:p w:rsidR="00823473" w:rsidRDefault="00823473"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97"/>
      <w:docPartObj>
        <w:docPartGallery w:val="Page Numbers (Bottom of Page)"/>
        <w:docPartUnique/>
      </w:docPartObj>
    </w:sdtPr>
    <w:sdtEndPr/>
    <w:sdtContent>
      <w:p w:rsidR="008D1D23" w:rsidRDefault="008048CC" w:rsidP="00D11B3C">
        <w:pPr>
          <w:pStyle w:val="Pidipagina"/>
        </w:pPr>
        <w:r>
          <w:fldChar w:fldCharType="begin"/>
        </w:r>
        <w:r w:rsidR="003304F7">
          <w:instrText xml:space="preserve"> PAGE   \* MERGEFORMAT </w:instrText>
        </w:r>
        <w:r>
          <w:fldChar w:fldCharType="separate"/>
        </w:r>
        <w:r w:rsidR="00041FF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73" w:rsidRDefault="00823473" w:rsidP="00D11B3C">
      <w:r>
        <w:separator/>
      </w:r>
    </w:p>
  </w:footnote>
  <w:footnote w:type="continuationSeparator" w:id="0">
    <w:p w:rsidR="00823473" w:rsidRDefault="00823473" w:rsidP="00D11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D31F88"/>
    <w:multiLevelType w:val="hybridMultilevel"/>
    <w:tmpl w:val="B62C3DB6"/>
    <w:lvl w:ilvl="0" w:tplc="C570FFD8">
      <w:numFmt w:val="bullet"/>
      <w:lvlText w:val="-"/>
      <w:lvlJc w:val="left"/>
      <w:pPr>
        <w:ind w:left="720" w:hanging="360"/>
      </w:pPr>
      <w:rPr>
        <w:rFonts w:ascii="Times New Roman" w:eastAsia="Times New Roman" w:hAnsi="Times New Roman" w:cs="Times New Roman" w:hint="default"/>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23D0C"/>
    <w:rsid w:val="00041FF8"/>
    <w:rsid w:val="00053D08"/>
    <w:rsid w:val="000627CB"/>
    <w:rsid w:val="000902A9"/>
    <w:rsid w:val="0009120D"/>
    <w:rsid w:val="000A2E51"/>
    <w:rsid w:val="000C638D"/>
    <w:rsid w:val="000C7866"/>
    <w:rsid w:val="000D1F4A"/>
    <w:rsid w:val="000D54B3"/>
    <w:rsid w:val="000E7B69"/>
    <w:rsid w:val="000F67C7"/>
    <w:rsid w:val="00100A4C"/>
    <w:rsid w:val="00106D48"/>
    <w:rsid w:val="00121165"/>
    <w:rsid w:val="0012314D"/>
    <w:rsid w:val="00123DBA"/>
    <w:rsid w:val="00124DDF"/>
    <w:rsid w:val="00131C5A"/>
    <w:rsid w:val="00137F99"/>
    <w:rsid w:val="001458D1"/>
    <w:rsid w:val="00151131"/>
    <w:rsid w:val="00154C64"/>
    <w:rsid w:val="001674B1"/>
    <w:rsid w:val="001823E4"/>
    <w:rsid w:val="00191C43"/>
    <w:rsid w:val="00194562"/>
    <w:rsid w:val="001B3E8D"/>
    <w:rsid w:val="001B7C47"/>
    <w:rsid w:val="001C2122"/>
    <w:rsid w:val="001D09C1"/>
    <w:rsid w:val="001E1F3F"/>
    <w:rsid w:val="001F1E3E"/>
    <w:rsid w:val="001F33A5"/>
    <w:rsid w:val="001F58D6"/>
    <w:rsid w:val="002071DD"/>
    <w:rsid w:val="00210F23"/>
    <w:rsid w:val="00222524"/>
    <w:rsid w:val="00223738"/>
    <w:rsid w:val="00237DB4"/>
    <w:rsid w:val="00241599"/>
    <w:rsid w:val="00250BDB"/>
    <w:rsid w:val="0025727E"/>
    <w:rsid w:val="00292206"/>
    <w:rsid w:val="002B19EB"/>
    <w:rsid w:val="002B2678"/>
    <w:rsid w:val="002B7C51"/>
    <w:rsid w:val="002C299D"/>
    <w:rsid w:val="002D25A0"/>
    <w:rsid w:val="002D6A0B"/>
    <w:rsid w:val="002E74BE"/>
    <w:rsid w:val="002F316E"/>
    <w:rsid w:val="002F6979"/>
    <w:rsid w:val="002F6FA9"/>
    <w:rsid w:val="00316F8A"/>
    <w:rsid w:val="003304F7"/>
    <w:rsid w:val="00364AE7"/>
    <w:rsid w:val="003824B0"/>
    <w:rsid w:val="003A2236"/>
    <w:rsid w:val="003B42F2"/>
    <w:rsid w:val="003B47FB"/>
    <w:rsid w:val="003B53E2"/>
    <w:rsid w:val="003B5CB6"/>
    <w:rsid w:val="003B72BF"/>
    <w:rsid w:val="003C16B0"/>
    <w:rsid w:val="003D4E1E"/>
    <w:rsid w:val="003D620D"/>
    <w:rsid w:val="00406512"/>
    <w:rsid w:val="0040725C"/>
    <w:rsid w:val="00412D34"/>
    <w:rsid w:val="00445367"/>
    <w:rsid w:val="00454E72"/>
    <w:rsid w:val="00471333"/>
    <w:rsid w:val="0047515F"/>
    <w:rsid w:val="004A339D"/>
    <w:rsid w:val="004C2080"/>
    <w:rsid w:val="004D2799"/>
    <w:rsid w:val="004E5BD0"/>
    <w:rsid w:val="004E63F7"/>
    <w:rsid w:val="004F634A"/>
    <w:rsid w:val="00503AE4"/>
    <w:rsid w:val="00522E72"/>
    <w:rsid w:val="00530E57"/>
    <w:rsid w:val="005310C0"/>
    <w:rsid w:val="0053744A"/>
    <w:rsid w:val="005379E3"/>
    <w:rsid w:val="00542871"/>
    <w:rsid w:val="00555259"/>
    <w:rsid w:val="0056480D"/>
    <w:rsid w:val="005730DB"/>
    <w:rsid w:val="005768A8"/>
    <w:rsid w:val="005840F1"/>
    <w:rsid w:val="00594153"/>
    <w:rsid w:val="00594FDE"/>
    <w:rsid w:val="00595A77"/>
    <w:rsid w:val="005B6F29"/>
    <w:rsid w:val="005B7725"/>
    <w:rsid w:val="005E4345"/>
    <w:rsid w:val="005F21A0"/>
    <w:rsid w:val="0060209C"/>
    <w:rsid w:val="006045AA"/>
    <w:rsid w:val="006436B8"/>
    <w:rsid w:val="00652D87"/>
    <w:rsid w:val="00654DCA"/>
    <w:rsid w:val="00657CDB"/>
    <w:rsid w:val="0066103D"/>
    <w:rsid w:val="00663F1B"/>
    <w:rsid w:val="0066660C"/>
    <w:rsid w:val="00670067"/>
    <w:rsid w:val="00684E1A"/>
    <w:rsid w:val="00687DE5"/>
    <w:rsid w:val="006B28DE"/>
    <w:rsid w:val="006B2F8B"/>
    <w:rsid w:val="006C0468"/>
    <w:rsid w:val="006C0D53"/>
    <w:rsid w:val="006C2ED7"/>
    <w:rsid w:val="006F56BD"/>
    <w:rsid w:val="00701FDD"/>
    <w:rsid w:val="007048CB"/>
    <w:rsid w:val="007138EE"/>
    <w:rsid w:val="00713E50"/>
    <w:rsid w:val="00715C73"/>
    <w:rsid w:val="007431C3"/>
    <w:rsid w:val="00743707"/>
    <w:rsid w:val="00765018"/>
    <w:rsid w:val="00767A67"/>
    <w:rsid w:val="0077237A"/>
    <w:rsid w:val="007742B8"/>
    <w:rsid w:val="00774F9D"/>
    <w:rsid w:val="00774FE7"/>
    <w:rsid w:val="007760A2"/>
    <w:rsid w:val="00784A51"/>
    <w:rsid w:val="007862BA"/>
    <w:rsid w:val="007C34E0"/>
    <w:rsid w:val="007C3635"/>
    <w:rsid w:val="007C7E18"/>
    <w:rsid w:val="007D0AC4"/>
    <w:rsid w:val="007D1E3D"/>
    <w:rsid w:val="007E69B5"/>
    <w:rsid w:val="007F188A"/>
    <w:rsid w:val="007F3AB6"/>
    <w:rsid w:val="008048CC"/>
    <w:rsid w:val="00823473"/>
    <w:rsid w:val="00825F74"/>
    <w:rsid w:val="00831005"/>
    <w:rsid w:val="008317EC"/>
    <w:rsid w:val="00832E8B"/>
    <w:rsid w:val="008456B1"/>
    <w:rsid w:val="00855B95"/>
    <w:rsid w:val="00862F1A"/>
    <w:rsid w:val="00873EEE"/>
    <w:rsid w:val="0088242A"/>
    <w:rsid w:val="008A2DE1"/>
    <w:rsid w:val="008A3DEF"/>
    <w:rsid w:val="008A6CEF"/>
    <w:rsid w:val="008B353B"/>
    <w:rsid w:val="008D1D23"/>
    <w:rsid w:val="008D2A4E"/>
    <w:rsid w:val="008E0A19"/>
    <w:rsid w:val="00912343"/>
    <w:rsid w:val="00912B8A"/>
    <w:rsid w:val="00916E61"/>
    <w:rsid w:val="00922127"/>
    <w:rsid w:val="009316F7"/>
    <w:rsid w:val="0095308F"/>
    <w:rsid w:val="00962B61"/>
    <w:rsid w:val="00980EEC"/>
    <w:rsid w:val="0099486E"/>
    <w:rsid w:val="009C2675"/>
    <w:rsid w:val="009C43DA"/>
    <w:rsid w:val="009D29DD"/>
    <w:rsid w:val="009D5DB8"/>
    <w:rsid w:val="00A003D4"/>
    <w:rsid w:val="00A0244F"/>
    <w:rsid w:val="00A26D13"/>
    <w:rsid w:val="00A30423"/>
    <w:rsid w:val="00A36693"/>
    <w:rsid w:val="00A37C8E"/>
    <w:rsid w:val="00A575F1"/>
    <w:rsid w:val="00A7046E"/>
    <w:rsid w:val="00A75D05"/>
    <w:rsid w:val="00A82C55"/>
    <w:rsid w:val="00A8424C"/>
    <w:rsid w:val="00A84AA7"/>
    <w:rsid w:val="00A8678F"/>
    <w:rsid w:val="00A876AE"/>
    <w:rsid w:val="00A969B5"/>
    <w:rsid w:val="00AE0970"/>
    <w:rsid w:val="00AE7895"/>
    <w:rsid w:val="00AF1459"/>
    <w:rsid w:val="00AF36EF"/>
    <w:rsid w:val="00AF4B08"/>
    <w:rsid w:val="00AF77CF"/>
    <w:rsid w:val="00B07204"/>
    <w:rsid w:val="00B13017"/>
    <w:rsid w:val="00B15223"/>
    <w:rsid w:val="00B1749C"/>
    <w:rsid w:val="00B20BE0"/>
    <w:rsid w:val="00B2141E"/>
    <w:rsid w:val="00B253CE"/>
    <w:rsid w:val="00B31439"/>
    <w:rsid w:val="00B35ADF"/>
    <w:rsid w:val="00B54DE6"/>
    <w:rsid w:val="00B57EA1"/>
    <w:rsid w:val="00B654AE"/>
    <w:rsid w:val="00B814D7"/>
    <w:rsid w:val="00B82705"/>
    <w:rsid w:val="00B91ADE"/>
    <w:rsid w:val="00B95E4B"/>
    <w:rsid w:val="00B963AA"/>
    <w:rsid w:val="00BC5FAB"/>
    <w:rsid w:val="00BD0966"/>
    <w:rsid w:val="00BD5C33"/>
    <w:rsid w:val="00BD64C4"/>
    <w:rsid w:val="00BE775A"/>
    <w:rsid w:val="00BF6920"/>
    <w:rsid w:val="00C10790"/>
    <w:rsid w:val="00C12EEB"/>
    <w:rsid w:val="00C201E5"/>
    <w:rsid w:val="00C30E32"/>
    <w:rsid w:val="00C41077"/>
    <w:rsid w:val="00C429B8"/>
    <w:rsid w:val="00C6419D"/>
    <w:rsid w:val="00C7269A"/>
    <w:rsid w:val="00C728BB"/>
    <w:rsid w:val="00CA03D6"/>
    <w:rsid w:val="00CA328E"/>
    <w:rsid w:val="00CB16C9"/>
    <w:rsid w:val="00CB2516"/>
    <w:rsid w:val="00CB3AF3"/>
    <w:rsid w:val="00CB4595"/>
    <w:rsid w:val="00D020EF"/>
    <w:rsid w:val="00D11B3C"/>
    <w:rsid w:val="00D14199"/>
    <w:rsid w:val="00D27D09"/>
    <w:rsid w:val="00D34EDF"/>
    <w:rsid w:val="00D4159E"/>
    <w:rsid w:val="00D44A0C"/>
    <w:rsid w:val="00D44BEA"/>
    <w:rsid w:val="00D5422B"/>
    <w:rsid w:val="00D84D8C"/>
    <w:rsid w:val="00D87F64"/>
    <w:rsid w:val="00DA3033"/>
    <w:rsid w:val="00DA3142"/>
    <w:rsid w:val="00DC7571"/>
    <w:rsid w:val="00DD3629"/>
    <w:rsid w:val="00DE7D49"/>
    <w:rsid w:val="00DF032F"/>
    <w:rsid w:val="00DF4020"/>
    <w:rsid w:val="00E0745B"/>
    <w:rsid w:val="00E10119"/>
    <w:rsid w:val="00E10663"/>
    <w:rsid w:val="00E10CC9"/>
    <w:rsid w:val="00E219F6"/>
    <w:rsid w:val="00E41FDF"/>
    <w:rsid w:val="00E54E2A"/>
    <w:rsid w:val="00E61239"/>
    <w:rsid w:val="00E74551"/>
    <w:rsid w:val="00E8087F"/>
    <w:rsid w:val="00E8289D"/>
    <w:rsid w:val="00E86A28"/>
    <w:rsid w:val="00EA09D3"/>
    <w:rsid w:val="00EA1D85"/>
    <w:rsid w:val="00EA7C1F"/>
    <w:rsid w:val="00ED2342"/>
    <w:rsid w:val="00EE48DF"/>
    <w:rsid w:val="00EE7C64"/>
    <w:rsid w:val="00EE7F2F"/>
    <w:rsid w:val="00EF0249"/>
    <w:rsid w:val="00F0149C"/>
    <w:rsid w:val="00F05BDD"/>
    <w:rsid w:val="00F362E0"/>
    <w:rsid w:val="00F4585C"/>
    <w:rsid w:val="00F502FB"/>
    <w:rsid w:val="00F51D90"/>
    <w:rsid w:val="00F51E30"/>
    <w:rsid w:val="00F5729A"/>
    <w:rsid w:val="00F70FAC"/>
    <w:rsid w:val="00F735C5"/>
    <w:rsid w:val="00F76645"/>
    <w:rsid w:val="00F927E2"/>
    <w:rsid w:val="00F93077"/>
    <w:rsid w:val="00FB1E20"/>
    <w:rsid w:val="00FB2E14"/>
    <w:rsid w:val="00FE3BC4"/>
    <w:rsid w:val="00FE5BDC"/>
    <w:rsid w:val="00FF0C47"/>
    <w:rsid w:val="00FF12B1"/>
    <w:rsid w:val="00FF7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8851E-854A-47AC-9F0B-CB4FC58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 w:type="paragraph" w:customStyle="1" w:styleId="17x24indice">
    <w:name w:val="17x24_indice"/>
    <w:basedOn w:val="Normale"/>
    <w:rsid w:val="00D84D8C"/>
    <w:pPr>
      <w:widowControl w:val="0"/>
      <w:tabs>
        <w:tab w:val="right" w:leader="dot" w:pos="7088"/>
      </w:tabs>
      <w:autoSpaceDE/>
      <w:autoSpaceDN/>
      <w:adjustRightInd/>
      <w:spacing w:line="280" w:lineRule="atLeast"/>
      <w:ind w:right="845"/>
    </w:pPr>
    <w:rPr>
      <w:rFonts w:ascii="Palatino Linotype" w:hAnsi="Palatino Linotype"/>
      <w:sz w:val="20"/>
    </w:rPr>
  </w:style>
  <w:style w:type="paragraph" w:customStyle="1" w:styleId="17x24testo">
    <w:name w:val="17x24_testo"/>
    <w:basedOn w:val="Normale"/>
    <w:rsid w:val="00D84D8C"/>
    <w:pPr>
      <w:widowControl w:val="0"/>
      <w:autoSpaceDE/>
      <w:autoSpaceDN/>
      <w:adjustRightInd/>
      <w:spacing w:line="300" w:lineRule="atLeast"/>
      <w:ind w:firstLine="284"/>
    </w:pPr>
    <w:rPr>
      <w:rFonts w:ascii="Palatino Linotype" w:hAnsi="Palatino Linotype"/>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EF93-04C5-4565-9B86-130F479D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10796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Gerardo</cp:lastModifiedBy>
  <cp:revision>2</cp:revision>
  <cp:lastPrinted>2017-05-23T14:20:00Z</cp:lastPrinted>
  <dcterms:created xsi:type="dcterms:W3CDTF">2022-09-11T15:51:00Z</dcterms:created>
  <dcterms:modified xsi:type="dcterms:W3CDTF">2022-09-11T15:51:00Z</dcterms:modified>
</cp:coreProperties>
</file>