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9638" w14:textId="77777777" w:rsidR="002F316E" w:rsidRPr="00F42104" w:rsidRDefault="002F316E" w:rsidP="007760A2">
      <w:pPr>
        <w:jc w:val="center"/>
      </w:pPr>
      <w:r w:rsidRPr="00F42104">
        <w:rPr>
          <w:noProof/>
        </w:rPr>
        <w:drawing>
          <wp:inline distT="0" distB="0" distL="0" distR="0" wp14:anchorId="70C396AC" wp14:editId="70C396AD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F42104" w14:paraId="70C3963B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39" w14:textId="77777777" w:rsidR="00594FDE" w:rsidRPr="00F42104" w:rsidRDefault="00594FDE" w:rsidP="00D11B3C">
            <w:pPr>
              <w:rPr>
                <w:b/>
              </w:rPr>
            </w:pPr>
            <w:r w:rsidRPr="00F42104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3A" w14:textId="77777777" w:rsidR="00594FDE" w:rsidRPr="00F42104" w:rsidRDefault="00F60006" w:rsidP="00D11B3C">
            <w:r w:rsidRPr="00F42104">
              <w:t>Operazioni Unitarie dell’Industria Alimentare</w:t>
            </w:r>
          </w:p>
        </w:tc>
      </w:tr>
      <w:tr w:rsidR="00594FDE" w:rsidRPr="00F42104" w14:paraId="70C3963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3C" w14:textId="77777777" w:rsidR="00594FDE" w:rsidRPr="00F42104" w:rsidRDefault="00594FDE" w:rsidP="00D11B3C">
            <w:pPr>
              <w:rPr>
                <w:b/>
              </w:rPr>
            </w:pPr>
            <w:r w:rsidRPr="00F42104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3D" w14:textId="77777777" w:rsidR="00594FDE" w:rsidRPr="00F42104" w:rsidRDefault="00594FDE" w:rsidP="00D11B3C">
            <w:r w:rsidRPr="00F42104">
              <w:t xml:space="preserve">Laurea </w:t>
            </w:r>
            <w:r w:rsidR="002C299D" w:rsidRPr="00F42104">
              <w:t>Triennale in Ingegneria Industriale</w:t>
            </w:r>
            <w:r w:rsidR="00622224" w:rsidRPr="00F42104">
              <w:t xml:space="preserve"> L9</w:t>
            </w:r>
          </w:p>
        </w:tc>
      </w:tr>
      <w:tr w:rsidR="001B3E8D" w:rsidRPr="00F42104" w14:paraId="70C3964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3F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40" w14:textId="77777777" w:rsidR="001B3E8D" w:rsidRPr="00F42104" w:rsidRDefault="002C299D" w:rsidP="00D11B3C">
            <w:r w:rsidRPr="00F42104">
              <w:t>ING-IND/</w:t>
            </w:r>
            <w:r w:rsidR="00F60006" w:rsidRPr="00F42104">
              <w:t>25</w:t>
            </w:r>
          </w:p>
        </w:tc>
      </w:tr>
      <w:tr w:rsidR="001B3E8D" w:rsidRPr="00F42104" w14:paraId="70C39644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42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43" w14:textId="77777777" w:rsidR="001B3E8D" w:rsidRPr="00F42104" w:rsidRDefault="001B3E8D" w:rsidP="00D11B3C">
            <w:r w:rsidRPr="00F42104">
              <w:t>2</w:t>
            </w:r>
          </w:p>
        </w:tc>
      </w:tr>
      <w:tr w:rsidR="001B3E8D" w:rsidRPr="00F42104" w14:paraId="70C3964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45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46" w14:textId="77777777" w:rsidR="001B3E8D" w:rsidRPr="00F42104" w:rsidRDefault="002C299D" w:rsidP="00D11B3C">
            <w:r w:rsidRPr="00F42104">
              <w:t>9</w:t>
            </w:r>
          </w:p>
        </w:tc>
      </w:tr>
      <w:tr w:rsidR="00594FDE" w:rsidRPr="00F42104" w14:paraId="70C3964A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48" w14:textId="77777777" w:rsidR="00594FDE" w:rsidRPr="00F42104" w:rsidRDefault="00E54E2A" w:rsidP="00D11B3C">
            <w:pPr>
              <w:rPr>
                <w:b/>
              </w:rPr>
            </w:pPr>
            <w:r w:rsidRPr="00F42104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49" w14:textId="77777777" w:rsidR="00B91ADE" w:rsidRPr="00F42104" w:rsidRDefault="0028125A" w:rsidP="00D11B3C">
            <w:r w:rsidRPr="00F42104">
              <w:t xml:space="preserve">Analisi I, II, Fisica Generale I e II, </w:t>
            </w:r>
            <w:r w:rsidR="00F60006" w:rsidRPr="00F42104">
              <w:t>Chimica Generale, Termodinamica Applicata</w:t>
            </w:r>
          </w:p>
        </w:tc>
      </w:tr>
      <w:tr w:rsidR="00594FDE" w:rsidRPr="00F42104" w14:paraId="70C39652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4B" w14:textId="77777777" w:rsidR="00594FDE" w:rsidRPr="00F42104" w:rsidRDefault="00594FDE" w:rsidP="00D11B3C">
            <w:pPr>
              <w:rPr>
                <w:b/>
              </w:rPr>
            </w:pPr>
          </w:p>
          <w:p w14:paraId="70C3964C" w14:textId="77777777" w:rsidR="00594FDE" w:rsidRPr="00F42104" w:rsidRDefault="00594FDE" w:rsidP="00D11B3C">
            <w:pPr>
              <w:rPr>
                <w:b/>
              </w:rPr>
            </w:pPr>
            <w:r w:rsidRPr="00F42104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4D" w14:textId="77777777" w:rsidR="00E54E2A" w:rsidRPr="00F42104" w:rsidRDefault="008A0CD1" w:rsidP="00D11B3C">
            <w:r w:rsidRPr="00F42104">
              <w:t xml:space="preserve">Gallo Marianna </w:t>
            </w:r>
          </w:p>
          <w:p w14:paraId="70C3964E" w14:textId="77777777" w:rsidR="00E54E2A" w:rsidRPr="00F42104" w:rsidRDefault="00E54E2A" w:rsidP="00D11B3C">
            <w:r w:rsidRPr="00F42104">
              <w:t xml:space="preserve">Facoltà: </w:t>
            </w:r>
            <w:r w:rsidR="002C299D" w:rsidRPr="00F42104">
              <w:t>Ingegneria</w:t>
            </w:r>
          </w:p>
          <w:p w14:paraId="70C3964F" w14:textId="77777777" w:rsidR="00E54E2A" w:rsidRPr="00F42104" w:rsidRDefault="00E54E2A" w:rsidP="00D11B3C">
            <w:r w:rsidRPr="00F42104">
              <w:t xml:space="preserve">Nickname: </w:t>
            </w:r>
            <w:r w:rsidR="008A0CD1" w:rsidRPr="00F42104">
              <w:t>gallo.marianna</w:t>
            </w:r>
          </w:p>
          <w:p w14:paraId="70C39650" w14:textId="77777777" w:rsidR="00E54E2A" w:rsidRPr="00F42104" w:rsidRDefault="002C299D" w:rsidP="00D11B3C">
            <w:r w:rsidRPr="00F42104">
              <w:t xml:space="preserve">Email: </w:t>
            </w:r>
            <w:r w:rsidR="008A0CD1" w:rsidRPr="00F42104">
              <w:t>marianna.gallo</w:t>
            </w:r>
            <w:r w:rsidR="00E54E2A" w:rsidRPr="00F42104">
              <w:t>@unicusano.it</w:t>
            </w:r>
          </w:p>
          <w:p w14:paraId="70C39651" w14:textId="77777777" w:rsidR="002C299D" w:rsidRPr="00F42104" w:rsidRDefault="00E54E2A" w:rsidP="00D11B3C">
            <w:r w:rsidRPr="00D8714E">
              <w:t xml:space="preserve">Orario di ricevimento: </w:t>
            </w:r>
            <w:r w:rsidR="002C299D" w:rsidRPr="00D8714E">
              <w:t xml:space="preserve">Consultare il calendario alla pagina seguente del nostro sito verificando gli orari di Videoconferenza </w:t>
            </w:r>
            <w:hyperlink r:id="rId9" w:history="1">
              <w:r w:rsidR="002C299D" w:rsidRPr="00D8714E">
                <w:rPr>
                  <w:rStyle w:val="Collegamentoipertestuale"/>
                </w:rPr>
                <w:t>http://www.unicusano.it/calendario-lezioni-in-presenza/calendario-area-ingegneristica</w:t>
              </w:r>
            </w:hyperlink>
          </w:p>
        </w:tc>
      </w:tr>
      <w:tr w:rsidR="00406512" w:rsidRPr="00F42104" w14:paraId="70C3965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39653" w14:textId="77777777" w:rsidR="00406512" w:rsidRPr="00F42104" w:rsidRDefault="00406512" w:rsidP="00D11B3C">
            <w:pPr>
              <w:rPr>
                <w:b/>
              </w:rPr>
            </w:pPr>
            <w:r w:rsidRPr="00F42104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39654" w14:textId="77777777" w:rsidR="008B6930" w:rsidRPr="00F42104" w:rsidRDefault="008B6930" w:rsidP="008B6930">
            <w:r w:rsidRPr="00F42104">
              <w:t>Il corso di Operazioni Unitarie dell’Industria Alimentare ha lo scopo di far acquisire allo studente una buona conoscenza d</w:t>
            </w:r>
            <w:r w:rsidR="00A21389">
              <w:t>i alcune</w:t>
            </w:r>
            <w:r w:rsidR="000F6C6A">
              <w:t xml:space="preserve"> delle</w:t>
            </w:r>
            <w:r w:rsidRPr="00F42104">
              <w:t xml:space="preserve"> Operazioni Unitarie che possono essere applicate nell’Industria Alimentare. Il corso si propone di fornire le conoscenze di base per poter affrontare le problematiche connesse alle principali operazioni unitarie </w:t>
            </w:r>
            <w:r w:rsidR="000F6C6A">
              <w:t>nei processi</w:t>
            </w:r>
            <w:r w:rsidRPr="00F42104">
              <w:t xml:space="preserve"> alimentar</w:t>
            </w:r>
            <w:r w:rsidR="000F6C6A">
              <w:t>i</w:t>
            </w:r>
            <w:r w:rsidRPr="00F42104">
              <w:t xml:space="preserve"> e di introdurre i concetti base ed alcuni elementi di calcolo relativi alla trasformazione e conservazione degli alimenti. Saranno dati cenni di chimica e fisica degli alimenti, saranno descritte le differenti operazioni unitarie dando cenni di progettazione degli impianti e di bilanci di materia ed energia connessi ai flussi di processo.</w:t>
            </w:r>
          </w:p>
          <w:p w14:paraId="70C39655" w14:textId="77777777" w:rsidR="00454E72" w:rsidRPr="00F42104" w:rsidRDefault="008B6930" w:rsidP="00D11B3C">
            <w:r w:rsidRPr="00F42104">
              <w:t>Le Etivity associate al corso sviluppano le competenze necessarie a formulare i problemi della industria alimentare attraverso l’uso di sistemi di calcolo.</w:t>
            </w:r>
          </w:p>
        </w:tc>
      </w:tr>
      <w:tr w:rsidR="00E219F6" w:rsidRPr="00F42104" w14:paraId="70C3965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39657" w14:textId="77777777" w:rsidR="00E219F6" w:rsidRPr="00F42104" w:rsidRDefault="00E219F6" w:rsidP="00D11B3C">
            <w:pPr>
              <w:rPr>
                <w:b/>
              </w:rPr>
            </w:pPr>
            <w:r w:rsidRPr="00F42104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39658" w14:textId="77777777" w:rsidR="00E219F6" w:rsidRPr="00F42104" w:rsidRDefault="00E219F6" w:rsidP="00D11B3C">
            <w:r w:rsidRPr="00F42104">
              <w:t xml:space="preserve">Il corso di </w:t>
            </w:r>
            <w:r w:rsidR="008B6930" w:rsidRPr="00F42104">
              <w:t>Operazione Unitarie dell’Industria Aliment</w:t>
            </w:r>
            <w:r w:rsidR="008D04C9" w:rsidRPr="00F42104">
              <w:t>a</w:t>
            </w:r>
            <w:r w:rsidR="008B6930" w:rsidRPr="00F42104">
              <w:t>re</w:t>
            </w:r>
            <w:r w:rsidRPr="00F42104">
              <w:t xml:space="preserve"> ha i seguenti obiettivi formativi:</w:t>
            </w:r>
          </w:p>
          <w:p w14:paraId="70C39659" w14:textId="77777777" w:rsidR="00E219F6" w:rsidRPr="00F42104" w:rsidRDefault="008D04C9" w:rsidP="00E219F6">
            <w:pPr>
              <w:pStyle w:val="Paragrafoelenco"/>
              <w:numPr>
                <w:ilvl w:val="0"/>
                <w:numId w:val="6"/>
              </w:numPr>
            </w:pPr>
            <w:r w:rsidRPr="00F42104">
              <w:t>Conoscere le basi delle Operazioni Unitarie</w:t>
            </w:r>
          </w:p>
          <w:p w14:paraId="70C3965A" w14:textId="77777777" w:rsidR="00E219F6" w:rsidRPr="00F42104" w:rsidRDefault="00AE0970" w:rsidP="00E219F6">
            <w:pPr>
              <w:pStyle w:val="Paragrafoelenco"/>
              <w:numPr>
                <w:ilvl w:val="0"/>
                <w:numId w:val="6"/>
              </w:numPr>
            </w:pPr>
            <w:r w:rsidRPr="00F42104">
              <w:t>Illustrare</w:t>
            </w:r>
            <w:r w:rsidR="00E219F6" w:rsidRPr="00F42104">
              <w:t xml:space="preserve"> l</w:t>
            </w:r>
            <w:r w:rsidR="008D04C9" w:rsidRPr="00F42104">
              <w:t xml:space="preserve">e </w:t>
            </w:r>
            <w:r w:rsidR="00E219F6" w:rsidRPr="00F42104">
              <w:t xml:space="preserve">analisi </w:t>
            </w:r>
            <w:r w:rsidR="008D04C9" w:rsidRPr="00F42104">
              <w:t>di processo: Bilanci di Materia ed Energia</w:t>
            </w:r>
          </w:p>
          <w:p w14:paraId="70C3965B" w14:textId="77777777" w:rsidR="00100A4C" w:rsidRPr="001E7281" w:rsidRDefault="00100A4C" w:rsidP="00E219F6">
            <w:pPr>
              <w:pStyle w:val="Paragrafoelenco"/>
              <w:numPr>
                <w:ilvl w:val="0"/>
                <w:numId w:val="6"/>
              </w:numPr>
            </w:pPr>
            <w:r w:rsidRPr="001E7281">
              <w:t>Illustrare</w:t>
            </w:r>
            <w:r w:rsidR="00E9368E" w:rsidRPr="001E7281">
              <w:t>,</w:t>
            </w:r>
            <w:r w:rsidRPr="001E7281">
              <w:t xml:space="preserve"> </w:t>
            </w:r>
            <w:r w:rsidR="00E9368E" w:rsidRPr="001E7281">
              <w:t>in particolare, i trattamenti di stabilizzazione</w:t>
            </w:r>
            <w:r w:rsidR="001E7281" w:rsidRPr="001E7281">
              <w:t xml:space="preserve"> (alta T, bassa T,</w:t>
            </w:r>
            <w:r w:rsidR="00E9368E" w:rsidRPr="001E7281">
              <w:t xml:space="preserve"> </w:t>
            </w:r>
            <w:r w:rsidR="000F6C6A" w:rsidRPr="001E7281">
              <w:t>rimozione parziale/totale dell’</w:t>
            </w:r>
            <w:r w:rsidR="00E9368E" w:rsidRPr="001E7281">
              <w:t>acqua</w:t>
            </w:r>
            <w:r w:rsidR="000F6C6A" w:rsidRPr="001E7281">
              <w:t xml:space="preserve"> contenuta negli alimenti</w:t>
            </w:r>
            <w:r w:rsidR="001E7281" w:rsidRPr="001E7281">
              <w:t>)</w:t>
            </w:r>
            <w:r w:rsidR="000F6C6A" w:rsidRPr="001E7281">
              <w:t>;</w:t>
            </w:r>
          </w:p>
          <w:p w14:paraId="70C3965C" w14:textId="77777777" w:rsidR="00100A4C" w:rsidRPr="00F42104" w:rsidRDefault="00AE0970" w:rsidP="00100A4C">
            <w:pPr>
              <w:pStyle w:val="Paragrafoelenco"/>
              <w:numPr>
                <w:ilvl w:val="0"/>
                <w:numId w:val="6"/>
              </w:numPr>
            </w:pPr>
            <w:r w:rsidRPr="00F42104">
              <w:t>Illustrare i</w:t>
            </w:r>
            <w:r w:rsidR="00E9368E" w:rsidRPr="00F42104">
              <w:t xml:space="preserve"> processi di miscelazione, di trasformazione e di separazione</w:t>
            </w:r>
          </w:p>
          <w:p w14:paraId="70C3965D" w14:textId="77777777" w:rsidR="00E219F6" w:rsidRPr="00F42104" w:rsidRDefault="00AE0970" w:rsidP="00AE0970">
            <w:pPr>
              <w:pStyle w:val="Paragrafoelenco"/>
              <w:numPr>
                <w:ilvl w:val="0"/>
                <w:numId w:val="6"/>
              </w:numPr>
            </w:pPr>
            <w:r w:rsidRPr="00F42104">
              <w:t xml:space="preserve">Illustrare </w:t>
            </w:r>
            <w:r w:rsidR="00E9368E" w:rsidRPr="00F42104">
              <w:t>il processo di condizionamento e le diverse tipologie di Packaging</w:t>
            </w:r>
          </w:p>
        </w:tc>
      </w:tr>
      <w:tr w:rsidR="00922127" w:rsidRPr="00F42104" w14:paraId="70C39661" w14:textId="77777777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5F" w14:textId="77777777" w:rsidR="00922127" w:rsidRPr="00F42104" w:rsidRDefault="00922127" w:rsidP="00536A0C">
            <w:pPr>
              <w:rPr>
                <w:b/>
              </w:rPr>
            </w:pPr>
            <w:r w:rsidRPr="00F42104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60" w14:textId="77777777" w:rsidR="008B6930" w:rsidRPr="00F42104" w:rsidRDefault="008B6930" w:rsidP="00536A0C">
            <w:r w:rsidRPr="00F42104">
              <w:t>La frequenza al corso richiede il superamento delle propedeuticità di Analisi I, II, Fisica Generale I e II, Chimica e Termodinamica Applicata. Inoltre si richiede un’ottima conoscenza anche del sistema internazionale di unità di misura, delle conversioni tra diverse unità di misura e delle equivalenze tra multipli e sottomultipli. Al riguardo, si consiglia di rivedere tali nozioni, essenziali ai fini della comprensione della materia e dell’apprendimento della stessa.</w:t>
            </w:r>
          </w:p>
        </w:tc>
      </w:tr>
      <w:tr w:rsidR="001B3E8D" w:rsidRPr="00F42104" w14:paraId="70C3967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62" w14:textId="77777777" w:rsidR="001B3E8D" w:rsidRPr="00F42104" w:rsidRDefault="00406512" w:rsidP="00D11B3C">
            <w:pPr>
              <w:rPr>
                <w:b/>
              </w:rPr>
            </w:pPr>
            <w:r w:rsidRPr="00F42104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63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14:paraId="70C39664" w14:textId="77777777" w:rsidR="005740B9" w:rsidRPr="00F42104" w:rsidRDefault="00E74C7B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Lo studente al termine del Corso avrà dimostrato di conoscere gli argomenti di chimica e fisica degli alimenti, le operazioni unitarie di riduzione delle dimensioni, stabilizzazione ad alta temperatura, stabilizzazione a bassa temperatura e stabilizzazione con rimozione d’acqua, miscelazione, trasformazione e condizionamento. Inoltre, lo studente acquisirà la conoscenza dei principali criteri di progettazione degli impianti agroalimentari, l’applicazione delle equazioni di progetto e la sensibilità sui principali parametri di controllo. Lo studente acquisirà infine metodi per l’analisi dei processi di bilancio termico e di materia. Inoltre, tramite le Etivity gli studenti acquisiranno la capacità di applicare nella pratica i concetti teorici con particolare riferimento ad analisi di processo e progettazione impiantistica di impianti di stabilizzazione, miscelazione, trasformazione e separazione. </w:t>
            </w:r>
          </w:p>
          <w:p w14:paraId="70C39665" w14:textId="77777777" w:rsidR="005740B9" w:rsidRPr="00F42104" w:rsidRDefault="005740B9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39666" w14:textId="77777777" w:rsidR="00D11B3C" w:rsidRPr="00F42104" w:rsidRDefault="0038599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="00D11B3C"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pplicazione delle conoscenze </w:t>
            </w:r>
          </w:p>
          <w:p w14:paraId="70C39667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Lo studente sarà in grado di utilizzare la conoscenza dell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e Operazioni Unitarie 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per l’analisi de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>lle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stess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e per la scelta di massima d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>ella reattoristica idonea allo scopo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; sarà inoltre in grado di implementare semplici 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>esercizi di progettazione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. Le Etivity prevedono l’applicazione delle conoscenze teoriche a problemi pratici da risolvere.</w:t>
            </w:r>
          </w:p>
          <w:p w14:paraId="70C39668" w14:textId="77777777" w:rsidR="0038599C" w:rsidRPr="00F42104" w:rsidRDefault="0038599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39669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Capacità di trarre conclusioni </w:t>
            </w:r>
          </w:p>
          <w:p w14:paraId="70C3966A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Lo studente sarà in grado di individuare i modelli più appropriati per descrivere i singoli blocchi funzionali di un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processo alimentare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, di interpretare le specifiche 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>impiantistiche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, e di scegliere i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processi e agire sui parametri chiave 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più appropriati all’applicazione. </w:t>
            </w:r>
          </w:p>
          <w:p w14:paraId="70C3966B" w14:textId="77777777" w:rsidR="0038599C" w:rsidRPr="00F42104" w:rsidRDefault="0038599C" w:rsidP="00D11B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C3966C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Abilità comunicative </w:t>
            </w:r>
          </w:p>
          <w:p w14:paraId="70C3966D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Lo studente sarà in grado di descrivere e sostenere conversazioni su problemi </w:t>
            </w:r>
            <w:r w:rsidR="000F6C6A">
              <w:rPr>
                <w:rFonts w:ascii="Times New Roman" w:hAnsi="Times New Roman" w:cs="Times New Roman"/>
                <w:sz w:val="18"/>
                <w:szCs w:val="18"/>
              </w:rPr>
              <w:t xml:space="preserve">tipici dell’industria 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>alimentare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r w:rsidR="000F6C6A">
              <w:rPr>
                <w:rFonts w:ascii="Times New Roman" w:hAnsi="Times New Roman" w:cs="Times New Roman"/>
                <w:sz w:val="18"/>
                <w:szCs w:val="18"/>
              </w:rPr>
              <w:t>dell’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impiantistica 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F6C6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i sistemi </w:t>
            </w:r>
            <w:r w:rsidR="0038599C" w:rsidRPr="00F42104">
              <w:rPr>
                <w:rFonts w:ascii="Times New Roman" w:hAnsi="Times New Roman" w:cs="Times New Roman"/>
                <w:sz w:val="18"/>
                <w:szCs w:val="18"/>
              </w:rPr>
              <w:t>alimentari</w:t>
            </w:r>
            <w:r w:rsidRPr="00F42104">
              <w:rPr>
                <w:rFonts w:ascii="Times New Roman" w:hAnsi="Times New Roman" w:cs="Times New Roman"/>
                <w:sz w:val="18"/>
                <w:szCs w:val="18"/>
              </w:rPr>
              <w:t xml:space="preserve">, individuando correttamente le grandezze fisiche rilevanti, e adoperando una terminologia adeguata. </w:t>
            </w:r>
          </w:p>
          <w:p w14:paraId="70C3966E" w14:textId="77777777" w:rsidR="0038599C" w:rsidRPr="00F42104" w:rsidRDefault="0038599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3966F" w14:textId="77777777" w:rsidR="00D11B3C" w:rsidRPr="00F42104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Capacità di apprendere </w:t>
            </w:r>
          </w:p>
          <w:p w14:paraId="70C39670" w14:textId="77777777" w:rsidR="00D11B3C" w:rsidRPr="00F42104" w:rsidRDefault="00D11B3C" w:rsidP="00D11B3C">
            <w:r w:rsidRPr="00F42104">
              <w:t xml:space="preserve">Lo studente al termine del Corso avrà conoscenza delle nozioni fondamentali necessarie per l’analisi di sistemi </w:t>
            </w:r>
            <w:r w:rsidR="0038599C" w:rsidRPr="00F42104">
              <w:t>alimentari</w:t>
            </w:r>
            <w:r w:rsidRPr="00F42104">
              <w:t xml:space="preserve">. Tutto ciò gli consentirà di proseguire gli studi ingegneristici con maggiore maturità e gli fornirà le basi per poter apprendere quanto verrà proposto nei corsi specialistici di </w:t>
            </w:r>
            <w:r w:rsidR="0038599C" w:rsidRPr="00F42104">
              <w:t>agroalimentare</w:t>
            </w:r>
            <w:r w:rsidRPr="00F42104">
              <w:t>, con particolare riferimento agli argomenti di “</w:t>
            </w:r>
            <w:r w:rsidR="0038599C" w:rsidRPr="00F42104">
              <w:t>impiantistica</w:t>
            </w:r>
            <w:r w:rsidRPr="00F42104">
              <w:t>”</w:t>
            </w:r>
            <w:r w:rsidR="007D0AC4" w:rsidRPr="00F42104">
              <w:t>.</w:t>
            </w:r>
          </w:p>
        </w:tc>
      </w:tr>
      <w:tr w:rsidR="00CB4595" w:rsidRPr="00F42104" w14:paraId="70C3967A" w14:textId="77777777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39672" w14:textId="77777777" w:rsidR="00CB4595" w:rsidRPr="00F42104" w:rsidRDefault="00CB4595" w:rsidP="00A95195">
            <w:pPr>
              <w:rPr>
                <w:b/>
              </w:rPr>
            </w:pPr>
            <w:r w:rsidRPr="00F42104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39673" w14:textId="77777777" w:rsidR="00CB4595" w:rsidRPr="00F42104" w:rsidRDefault="00CB4595" w:rsidP="00A95195">
            <w:r w:rsidRPr="00F42104">
              <w:t xml:space="preserve">Il corso è sviluppato attraverso le </w:t>
            </w:r>
            <w:r w:rsidRPr="00F42104">
              <w:rPr>
                <w:b/>
              </w:rPr>
              <w:t>lezioni preregistrate audio-video</w:t>
            </w:r>
            <w:r w:rsidRPr="00F42104">
              <w:t xml:space="preserve"> che compongono, insieme a slide e dispense, i materiali di studio disponibili in piattaforma. </w:t>
            </w:r>
          </w:p>
          <w:p w14:paraId="70C39674" w14:textId="65BF5AA6" w:rsidR="00CB4595" w:rsidRPr="00F42104" w:rsidRDefault="00CB4595" w:rsidP="00A95195">
            <w:r w:rsidRPr="00F42104">
              <w:t xml:space="preserve">La </w:t>
            </w:r>
            <w:r w:rsidRPr="00F42104">
              <w:rPr>
                <w:b/>
              </w:rPr>
              <w:t>didattica interattiva</w:t>
            </w:r>
            <w:r w:rsidRPr="00F42104">
              <w:t xml:space="preserve"> è svolta nel forum della “classe virtuale” e comprende </w:t>
            </w:r>
            <w:r w:rsidR="006200A0" w:rsidRPr="006200A0">
              <w:rPr>
                <w:b/>
                <w:bCs/>
              </w:rPr>
              <w:t>4</w:t>
            </w:r>
            <w:r w:rsidRPr="00F42104">
              <w:t xml:space="preserve"> </w:t>
            </w:r>
            <w:r w:rsidRPr="00F42104">
              <w:rPr>
                <w:b/>
              </w:rPr>
              <w:t>Etivity</w:t>
            </w:r>
            <w:r w:rsidRPr="00F42104">
              <w:t xml:space="preserve"> che applicano le conoscenze acquisite nelle lezioni di teoria alla soluzione di problemi tipici della </w:t>
            </w:r>
            <w:r w:rsidR="001C79A1" w:rsidRPr="00F42104">
              <w:t>progettazione di impianti alimentari</w:t>
            </w:r>
            <w:r w:rsidRPr="00F42104">
              <w:t>.</w:t>
            </w:r>
          </w:p>
          <w:p w14:paraId="70C39675" w14:textId="77777777" w:rsidR="00CB4595" w:rsidRPr="00F42104" w:rsidRDefault="00CB4595" w:rsidP="00A95195">
            <w:r w:rsidRPr="00F42104">
              <w:t xml:space="preserve">In particolare, il Corso di </w:t>
            </w:r>
            <w:r w:rsidR="008E72FB" w:rsidRPr="00F42104">
              <w:t>Operazion</w:t>
            </w:r>
            <w:r w:rsidR="001C79A1" w:rsidRPr="00F42104">
              <w:t>i Unitarie dell’Industria Alimentare</w:t>
            </w:r>
            <w:r w:rsidRPr="00F42104">
              <w:t xml:space="preserve"> prevede 9 Crediti formativi. Il carico totale di studio per questo modulo di insegnamento è compreso tra 220 e 250 ore così suddivise in:</w:t>
            </w:r>
          </w:p>
          <w:p w14:paraId="70C39676" w14:textId="77777777" w:rsidR="00CB4595" w:rsidRPr="00F42104" w:rsidRDefault="00CB4595" w:rsidP="00A95195">
            <w:r w:rsidRPr="00F42104">
              <w:rPr>
                <w:b/>
              </w:rPr>
              <w:t>circa 1</w:t>
            </w:r>
            <w:r w:rsidR="001C79A1" w:rsidRPr="00F42104">
              <w:rPr>
                <w:b/>
              </w:rPr>
              <w:t>8</w:t>
            </w:r>
            <w:r w:rsidRPr="00F42104">
              <w:rPr>
                <w:b/>
              </w:rPr>
              <w:t>0</w:t>
            </w:r>
            <w:r w:rsidRPr="00F42104">
              <w:t xml:space="preserve"> ore per la visualizzazione e lo studio del materiale videoregistrato (2</w:t>
            </w:r>
            <w:r w:rsidR="001C79A1" w:rsidRPr="00F42104">
              <w:t>2</w:t>
            </w:r>
            <w:r w:rsidRPr="00F42104">
              <w:t xml:space="preserve"> Ore videoregistrate di Teoria e </w:t>
            </w:r>
            <w:r w:rsidR="001C79A1" w:rsidRPr="00F42104">
              <w:t>6</w:t>
            </w:r>
            <w:r w:rsidRPr="00F42104">
              <w:t xml:space="preserve"> ore di esercitazioni). </w:t>
            </w:r>
          </w:p>
          <w:p w14:paraId="70C39677" w14:textId="6581DA84" w:rsidR="00CB4595" w:rsidRPr="00F42104" w:rsidRDefault="00CB4595" w:rsidP="00A95195">
            <w:r w:rsidRPr="00F42104">
              <w:rPr>
                <w:b/>
              </w:rPr>
              <w:t xml:space="preserve">Circa </w:t>
            </w:r>
            <w:r w:rsidR="00F42104" w:rsidRPr="00F42104">
              <w:rPr>
                <w:b/>
              </w:rPr>
              <w:t>5</w:t>
            </w:r>
            <w:r w:rsidRPr="00F42104">
              <w:rPr>
                <w:b/>
              </w:rPr>
              <w:t>0 ore di Didattica Interattiva</w:t>
            </w:r>
            <w:r w:rsidRPr="00F42104">
              <w:t xml:space="preserve"> per l’elaborazione e la consegna di </w:t>
            </w:r>
            <w:r w:rsidR="006200A0">
              <w:t>4</w:t>
            </w:r>
            <w:r w:rsidRPr="00F42104">
              <w:t xml:space="preserve"> Etivity </w:t>
            </w:r>
          </w:p>
          <w:p w14:paraId="70C39678" w14:textId="77777777" w:rsidR="00CB4595" w:rsidRPr="00F42104" w:rsidRDefault="00CB4595" w:rsidP="00A95195">
            <w:r w:rsidRPr="00F42104">
              <w:t>Si consiglia di distribuire lo studio</w:t>
            </w:r>
            <w:r w:rsidR="00B82705" w:rsidRPr="00F42104">
              <w:t xml:space="preserve"> della materia </w:t>
            </w:r>
            <w:r w:rsidRPr="00F42104">
              <w:t>uniformemente in un periodo di 11 settimane dedicando tra le 20 alle 30 ore di studio a settimana</w:t>
            </w:r>
          </w:p>
          <w:p w14:paraId="70C39679" w14:textId="77777777" w:rsidR="00B82705" w:rsidRPr="00F42104" w:rsidRDefault="00B82705" w:rsidP="00A95195"/>
        </w:tc>
      </w:tr>
      <w:tr w:rsidR="001B3E8D" w:rsidRPr="00F42104" w14:paraId="70C3969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7B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7C" w14:textId="77777777" w:rsidR="005E4345" w:rsidRPr="00F42104" w:rsidRDefault="00F42104" w:rsidP="005E4345">
            <w:r w:rsidRPr="00F42104">
              <w:rPr>
                <w:b/>
              </w:rPr>
              <w:t>M</w:t>
            </w:r>
            <w:r w:rsidR="005E4345" w:rsidRPr="00F42104">
              <w:rPr>
                <w:b/>
              </w:rPr>
              <w:t xml:space="preserve">odulo 1 – </w:t>
            </w:r>
            <w:r w:rsidR="0000715C" w:rsidRPr="00F42104">
              <w:rPr>
                <w:b/>
              </w:rPr>
              <w:t xml:space="preserve">Le Operazioni Unitarie e le Proprietà degli </w:t>
            </w:r>
            <w:r w:rsidR="00607F92" w:rsidRPr="00F42104">
              <w:rPr>
                <w:b/>
              </w:rPr>
              <w:t>A</w:t>
            </w:r>
            <w:r w:rsidR="0000715C" w:rsidRPr="00F42104">
              <w:rPr>
                <w:b/>
              </w:rPr>
              <w:t>limenti</w:t>
            </w:r>
            <w:r w:rsidR="005E4345" w:rsidRPr="00F42104">
              <w:t xml:space="preserve"> (</w:t>
            </w:r>
            <w:r w:rsidR="00607F92" w:rsidRPr="00F42104">
              <w:t>8</w:t>
            </w:r>
            <w:r w:rsidR="005E4345" w:rsidRPr="00F42104">
              <w:t xml:space="preserve"> lezioni di teoria videoregistrate</w:t>
            </w:r>
            <w:r w:rsidR="00607F92" w:rsidRPr="00F42104">
              <w:t xml:space="preserve"> e 4 lezioni di esercizi</w:t>
            </w:r>
            <w:r w:rsidR="005E4345" w:rsidRPr="00F42104">
              <w:t xml:space="preserve"> per un impegno di </w:t>
            </w:r>
            <w:r w:rsidR="001C79A1" w:rsidRPr="00F42104">
              <w:t>26</w:t>
            </w:r>
            <w:r w:rsidR="005E4345" w:rsidRPr="00F42104">
              <w:t xml:space="preserve"> ore</w:t>
            </w:r>
            <w:r w:rsidR="00CB4595" w:rsidRPr="00F42104">
              <w:t xml:space="preserve"> - settiman</w:t>
            </w:r>
            <w:r w:rsidR="001C79A1" w:rsidRPr="00F42104">
              <w:t>e</w:t>
            </w:r>
            <w:r w:rsidR="00CB4595" w:rsidRPr="00F42104">
              <w:t xml:space="preserve"> 1</w:t>
            </w:r>
            <w:r w:rsidR="001C79A1" w:rsidRPr="00F42104">
              <w:t>-2</w:t>
            </w:r>
            <w:r w:rsidR="005E4345" w:rsidRPr="00F42104">
              <w:t xml:space="preserve">) dove sono affrontati i seguenti argomenti: </w:t>
            </w:r>
            <w:r w:rsidR="001C79A1" w:rsidRPr="00F42104">
              <w:t>Panoramica generale sulle diverse tipologie di Operazioni Unitarie e loro importanza nell’ambito della tecnologia alimentare, chimica degli alimenti, fisica degli alimenti, analisi dei processi mediante bilanci di materia ed energia</w:t>
            </w:r>
            <w:r w:rsidR="008567CE" w:rsidRPr="00F42104">
              <w:t>.</w:t>
            </w:r>
          </w:p>
          <w:p w14:paraId="70C3967D" w14:textId="77777777" w:rsidR="00F42104" w:rsidRPr="00F42104" w:rsidRDefault="00F42104" w:rsidP="005E4345"/>
          <w:p w14:paraId="70C3967E" w14:textId="38F176D5" w:rsidR="008567CE" w:rsidRPr="00F42104" w:rsidRDefault="008567CE" w:rsidP="005E4345">
            <w:r w:rsidRPr="00F42104">
              <w:rPr>
                <w:b/>
              </w:rPr>
              <w:t>Etivity 1</w:t>
            </w:r>
            <w:r w:rsidR="006200A0">
              <w:rPr>
                <w:b/>
              </w:rPr>
              <w:t>.1</w:t>
            </w:r>
            <w:r w:rsidRPr="00F42104">
              <w:t xml:space="preserve"> – Bilanci di Materia (6 ora di carico di studio – settimana 2)</w:t>
            </w:r>
          </w:p>
          <w:p w14:paraId="70C3967F" w14:textId="77777777" w:rsidR="008567CE" w:rsidRPr="00F42104" w:rsidRDefault="008567CE" w:rsidP="005E4345"/>
          <w:p w14:paraId="70C39680" w14:textId="2261977E" w:rsidR="008567CE" w:rsidRPr="00F42104" w:rsidRDefault="008567CE" w:rsidP="005E4345">
            <w:r w:rsidRPr="00F42104">
              <w:rPr>
                <w:b/>
              </w:rPr>
              <w:t xml:space="preserve">Etivity </w:t>
            </w:r>
            <w:r w:rsidR="006200A0">
              <w:rPr>
                <w:b/>
              </w:rPr>
              <w:t>1.</w:t>
            </w:r>
            <w:r w:rsidRPr="00F42104">
              <w:rPr>
                <w:b/>
              </w:rPr>
              <w:t>2</w:t>
            </w:r>
            <w:r w:rsidRPr="00F42104">
              <w:t xml:space="preserve"> – Bilanci di Energia (6 ora di carico di studio – settimana 2)</w:t>
            </w:r>
          </w:p>
          <w:p w14:paraId="70C39681" w14:textId="77777777" w:rsidR="00DF4020" w:rsidRPr="00F42104" w:rsidRDefault="00DF4020" w:rsidP="005E4345"/>
          <w:p w14:paraId="70C39682" w14:textId="77777777" w:rsidR="00053D08" w:rsidRPr="00F42104" w:rsidRDefault="00765018" w:rsidP="008567CE">
            <w:r w:rsidRPr="00F42104">
              <w:rPr>
                <w:b/>
              </w:rPr>
              <w:t xml:space="preserve">Modulo 2 </w:t>
            </w:r>
            <w:r w:rsidR="008567CE" w:rsidRPr="00F42104">
              <w:rPr>
                <w:b/>
              </w:rPr>
              <w:t>–</w:t>
            </w:r>
            <w:r w:rsidRPr="00F42104">
              <w:rPr>
                <w:b/>
              </w:rPr>
              <w:t xml:space="preserve"> </w:t>
            </w:r>
            <w:r w:rsidR="008567CE" w:rsidRPr="00F42104">
              <w:rPr>
                <w:b/>
              </w:rPr>
              <w:t>Operazione Unitaria di Riduzione delle Dimensioni</w:t>
            </w:r>
            <w:r w:rsidRPr="00F42104">
              <w:t xml:space="preserve"> (5 lezioni di teoria videoregistrate per un impegno di 1</w:t>
            </w:r>
            <w:r w:rsidR="008567CE" w:rsidRPr="00F42104">
              <w:t>2</w:t>
            </w:r>
            <w:r w:rsidRPr="00F42104">
              <w:t xml:space="preserve"> ore</w:t>
            </w:r>
            <w:r w:rsidR="00CB4595" w:rsidRPr="00F42104">
              <w:t xml:space="preserve"> - settiman</w:t>
            </w:r>
            <w:r w:rsidR="008567CE" w:rsidRPr="00F42104">
              <w:t>a</w:t>
            </w:r>
            <w:r w:rsidR="00CB4595" w:rsidRPr="00F42104">
              <w:t xml:space="preserve"> </w:t>
            </w:r>
            <w:r w:rsidR="008567CE" w:rsidRPr="00F42104">
              <w:t>3</w:t>
            </w:r>
            <w:r w:rsidRPr="00F42104">
              <w:t>)</w:t>
            </w:r>
            <w:r w:rsidR="00237DB4" w:rsidRPr="00F42104">
              <w:t xml:space="preserve"> dove sono affrontati i seguenti argomenti:</w:t>
            </w:r>
            <w:r w:rsidRPr="00F42104">
              <w:t xml:space="preserve"> </w:t>
            </w:r>
            <w:r w:rsidR="008567CE" w:rsidRPr="00F42104">
              <w:t>Panoramica sull’Operazione unitaria di Riduzione delle Dimensioni, I Frantoi, I Mulini, Il Taglio e la Laminazione.</w:t>
            </w:r>
          </w:p>
          <w:p w14:paraId="70C39683" w14:textId="77777777" w:rsidR="00053D08" w:rsidRPr="00F42104" w:rsidRDefault="00053D08" w:rsidP="005E4345"/>
          <w:p w14:paraId="70C39684" w14:textId="77777777" w:rsidR="00765018" w:rsidRPr="00F42104" w:rsidRDefault="005E4345" w:rsidP="00C3481F">
            <w:r w:rsidRPr="00F42104">
              <w:rPr>
                <w:b/>
              </w:rPr>
              <w:t xml:space="preserve">Modulo 3 – </w:t>
            </w:r>
            <w:r w:rsidR="008567CE" w:rsidRPr="00F42104">
              <w:rPr>
                <w:b/>
              </w:rPr>
              <w:t>Operazione Unitaria di Stabilizzazione</w:t>
            </w:r>
            <w:r w:rsidRPr="00F42104">
              <w:t xml:space="preserve"> </w:t>
            </w:r>
            <w:r w:rsidR="008567CE" w:rsidRPr="00F42104">
              <w:t xml:space="preserve"> </w:t>
            </w:r>
            <w:r w:rsidRPr="00F42104">
              <w:t>(2</w:t>
            </w:r>
            <w:r w:rsidR="008567CE" w:rsidRPr="00F42104">
              <w:t>6</w:t>
            </w:r>
            <w:r w:rsidRPr="00F42104">
              <w:t xml:space="preserve"> lezioni di teoria videoregistrate e </w:t>
            </w:r>
            <w:r w:rsidR="008567CE" w:rsidRPr="00F42104">
              <w:t>13</w:t>
            </w:r>
            <w:r w:rsidRPr="00F42104">
              <w:t xml:space="preserve"> lezioni di esercitazione per un impegno di </w:t>
            </w:r>
            <w:r w:rsidR="008567CE" w:rsidRPr="00F42104">
              <w:t>83</w:t>
            </w:r>
            <w:r w:rsidRPr="00F42104">
              <w:t xml:space="preserve"> ore</w:t>
            </w:r>
            <w:r w:rsidR="00CB4595" w:rsidRPr="00F42104">
              <w:t xml:space="preserve"> settimane 3</w:t>
            </w:r>
            <w:r w:rsidR="008567CE" w:rsidRPr="00F42104">
              <w:t>-4-5-6</w:t>
            </w:r>
            <w:r w:rsidRPr="00F42104">
              <w:t>)</w:t>
            </w:r>
            <w:r w:rsidR="008567CE" w:rsidRPr="00F42104">
              <w:t xml:space="preserve"> dove sono affrontati i seguenti argomenti: Panoramica sull’Operazione Unitaria di Stabilizzazione, La stabilizzazione ad Alta Temperatura, Disattivazione Termica dei Microrganismi, La Stabilizzazione a Bassa Temperatura</w:t>
            </w:r>
            <w:r w:rsidR="00C3481F" w:rsidRPr="00F42104">
              <w:t xml:space="preserve"> [Refrigerazione, Congelamento e Surgelazione], La Stabilizzazione con rimozione dell’acqua [Psicometria, Spray Dryer, Drum Dryer, Tunnel Dryer, Liofilizzazione, Concentrazione, Crioconcentrazione, Concentrazione a Membrana].</w:t>
            </w:r>
            <w:r w:rsidR="00053D08" w:rsidRPr="00F42104">
              <w:t xml:space="preserve"> </w:t>
            </w:r>
          </w:p>
          <w:p w14:paraId="70C39685" w14:textId="77777777" w:rsidR="00053D08" w:rsidRPr="00F42104" w:rsidRDefault="00053D08" w:rsidP="005E4345"/>
          <w:p w14:paraId="70C39686" w14:textId="5DBECB45" w:rsidR="00053D08" w:rsidRPr="00F42104" w:rsidRDefault="00053D08" w:rsidP="00053D08">
            <w:r w:rsidRPr="00F42104">
              <w:rPr>
                <w:b/>
              </w:rPr>
              <w:t xml:space="preserve">Etivity </w:t>
            </w:r>
            <w:r w:rsidR="006200A0">
              <w:rPr>
                <w:b/>
              </w:rPr>
              <w:t>2</w:t>
            </w:r>
            <w:r w:rsidRPr="00F42104">
              <w:t xml:space="preserve"> – </w:t>
            </w:r>
            <w:r w:rsidR="00C3481F" w:rsidRPr="00F42104">
              <w:t>Progettazione di Impianti ad Alta Temperatura (</w:t>
            </w:r>
            <w:r w:rsidR="00F42104" w:rsidRPr="00F42104">
              <w:t>8</w:t>
            </w:r>
            <w:r w:rsidRPr="00F42104">
              <w:t xml:space="preserve"> ore di carico di studio</w:t>
            </w:r>
            <w:r w:rsidR="00CB4595" w:rsidRPr="00F42104">
              <w:t xml:space="preserve"> - settimana </w:t>
            </w:r>
            <w:r w:rsidR="00C3481F" w:rsidRPr="00F42104">
              <w:t>7</w:t>
            </w:r>
            <w:r w:rsidRPr="00F42104">
              <w:t>)</w:t>
            </w:r>
            <w:r w:rsidR="007D0AC4" w:rsidRPr="00F42104">
              <w:t>.</w:t>
            </w:r>
          </w:p>
          <w:p w14:paraId="70C39687" w14:textId="77777777" w:rsidR="00DF4020" w:rsidRPr="00F42104" w:rsidRDefault="00DF4020" w:rsidP="005E4345"/>
          <w:p w14:paraId="70C39688" w14:textId="4FCD046D" w:rsidR="00053D08" w:rsidRPr="00F42104" w:rsidRDefault="00053D08" w:rsidP="00053D08">
            <w:r w:rsidRPr="00F42104">
              <w:rPr>
                <w:b/>
              </w:rPr>
              <w:t xml:space="preserve">Etivity </w:t>
            </w:r>
            <w:r w:rsidR="006200A0">
              <w:rPr>
                <w:b/>
              </w:rPr>
              <w:t>3</w:t>
            </w:r>
            <w:r w:rsidRPr="00F42104">
              <w:t xml:space="preserve"> – </w:t>
            </w:r>
            <w:r w:rsidR="00C3481F" w:rsidRPr="00F42104">
              <w:t>Progettazione di Impianti a Bassa Temperatura</w:t>
            </w:r>
            <w:r w:rsidRPr="00F42104">
              <w:t xml:space="preserve"> (15 ore di carico di studio</w:t>
            </w:r>
            <w:r w:rsidR="00CB4595" w:rsidRPr="00F42104">
              <w:t xml:space="preserve"> - settimana </w:t>
            </w:r>
            <w:r w:rsidR="000A2881" w:rsidRPr="00F42104">
              <w:t>7-8</w:t>
            </w:r>
            <w:r w:rsidRPr="00F42104">
              <w:t>)</w:t>
            </w:r>
            <w:r w:rsidR="007D0AC4" w:rsidRPr="00F42104">
              <w:t>.</w:t>
            </w:r>
          </w:p>
          <w:p w14:paraId="70C39689" w14:textId="77777777" w:rsidR="000A2881" w:rsidRPr="00F42104" w:rsidRDefault="000A2881" w:rsidP="00053D08"/>
          <w:p w14:paraId="70C3968A" w14:textId="4AF10219" w:rsidR="000A2881" w:rsidRPr="00F42104" w:rsidRDefault="000A2881" w:rsidP="00053D08">
            <w:pPr>
              <w:rPr>
                <w:b/>
              </w:rPr>
            </w:pPr>
            <w:r w:rsidRPr="00F42104">
              <w:rPr>
                <w:b/>
              </w:rPr>
              <w:t xml:space="preserve">Etivity </w:t>
            </w:r>
            <w:r w:rsidR="006200A0">
              <w:rPr>
                <w:b/>
              </w:rPr>
              <w:t>4</w:t>
            </w:r>
            <w:r w:rsidRPr="00F42104">
              <w:rPr>
                <w:b/>
              </w:rPr>
              <w:t xml:space="preserve"> – </w:t>
            </w:r>
            <w:r w:rsidRPr="00F42104">
              <w:t>Progettazione di Impianti con rimozione d’acqua (15 ore di carico di studio – settimana 8-9).</w:t>
            </w:r>
          </w:p>
          <w:p w14:paraId="70C3968B" w14:textId="77777777" w:rsidR="00053D08" w:rsidRPr="00F42104" w:rsidRDefault="00053D08" w:rsidP="005E4345"/>
          <w:p w14:paraId="70C3968C" w14:textId="77777777" w:rsidR="00DF4020" w:rsidRPr="00F42104" w:rsidRDefault="00DF4020" w:rsidP="005E4345">
            <w:r w:rsidRPr="00F42104">
              <w:rPr>
                <w:b/>
              </w:rPr>
              <w:t xml:space="preserve">Modulo 4 –  </w:t>
            </w:r>
            <w:r w:rsidR="000A2881" w:rsidRPr="00F42104">
              <w:rPr>
                <w:b/>
              </w:rPr>
              <w:t>Operazione Unitaria di Miscelazione</w:t>
            </w:r>
            <w:r w:rsidR="000A2881" w:rsidRPr="00F42104">
              <w:t xml:space="preserve"> </w:t>
            </w:r>
            <w:r w:rsidRPr="00F42104">
              <w:t>(</w:t>
            </w:r>
            <w:r w:rsidR="000A2881" w:rsidRPr="00F42104">
              <w:t>6</w:t>
            </w:r>
            <w:r w:rsidRPr="00F42104">
              <w:t xml:space="preserve"> lezione di teoria videoregistrata per un impegno di </w:t>
            </w:r>
            <w:r w:rsidR="000A2881" w:rsidRPr="00F42104">
              <w:t>14</w:t>
            </w:r>
            <w:r w:rsidRPr="00F42104">
              <w:t xml:space="preserve"> ore</w:t>
            </w:r>
            <w:r w:rsidR="00CB4595" w:rsidRPr="00F42104">
              <w:t xml:space="preserve"> settimana </w:t>
            </w:r>
            <w:r w:rsidR="000A2881" w:rsidRPr="00F42104">
              <w:t>9</w:t>
            </w:r>
            <w:r w:rsidRPr="00F42104">
              <w:t xml:space="preserve">) </w:t>
            </w:r>
            <w:r w:rsidR="000A2881" w:rsidRPr="00F42104">
              <w:t>dove sono affrontati i seguenti argomenti: Panoramica sull’Operazione Unitaria di Miscelazione, Omogeneizzazione, Impastamento</w:t>
            </w:r>
            <w:r w:rsidR="007D0AC4" w:rsidRPr="00F42104">
              <w:t>.</w:t>
            </w:r>
          </w:p>
          <w:p w14:paraId="70C3968D" w14:textId="77777777" w:rsidR="005E4345" w:rsidRPr="00F42104" w:rsidRDefault="005E4345" w:rsidP="005E4345"/>
          <w:p w14:paraId="70C3968E" w14:textId="77777777" w:rsidR="00DF4020" w:rsidRPr="00F42104" w:rsidRDefault="00DF4020" w:rsidP="00DF4020">
            <w:r w:rsidRPr="00F42104">
              <w:rPr>
                <w:b/>
              </w:rPr>
              <w:t xml:space="preserve">Modulo 5 – </w:t>
            </w:r>
            <w:r w:rsidR="000A2881" w:rsidRPr="00F42104">
              <w:rPr>
                <w:b/>
              </w:rPr>
              <w:t>Operazione Unitaria di Trasformazione</w:t>
            </w:r>
            <w:r w:rsidRPr="00F42104">
              <w:t xml:space="preserve"> (</w:t>
            </w:r>
            <w:r w:rsidR="000A2881" w:rsidRPr="00F42104">
              <w:t>5</w:t>
            </w:r>
            <w:r w:rsidRPr="00F42104">
              <w:t xml:space="preserve"> lezioni di teoria videoregistrate per un impegno di </w:t>
            </w:r>
            <w:r w:rsidR="000A2881" w:rsidRPr="00F42104">
              <w:t>12</w:t>
            </w:r>
            <w:r w:rsidRPr="00F42104">
              <w:t xml:space="preserve"> ore</w:t>
            </w:r>
            <w:r w:rsidR="00CB4595" w:rsidRPr="00F42104">
              <w:t xml:space="preserve"> - settimana </w:t>
            </w:r>
            <w:r w:rsidR="000A2881" w:rsidRPr="00F42104">
              <w:t>10</w:t>
            </w:r>
            <w:r w:rsidRPr="00F42104">
              <w:t>)</w:t>
            </w:r>
            <w:r w:rsidR="000A2881" w:rsidRPr="00F42104">
              <w:t xml:space="preserve"> dove sono affrontati i seguenti argomenti</w:t>
            </w:r>
            <w:r w:rsidR="002071DD" w:rsidRPr="00F42104">
              <w:t xml:space="preserve">: </w:t>
            </w:r>
            <w:r w:rsidR="000A2881" w:rsidRPr="00F42104">
              <w:t>Panoramica sull’Operazione Unitaria di Trasformazione, la Gelatinizzazione, la Fermentazione.</w:t>
            </w:r>
          </w:p>
          <w:p w14:paraId="70C3968F" w14:textId="77777777" w:rsidR="00DF4020" w:rsidRPr="00F42104" w:rsidRDefault="00DF4020" w:rsidP="005E4345"/>
          <w:p w14:paraId="70C39690" w14:textId="77777777" w:rsidR="00DF4020" w:rsidRPr="00F42104" w:rsidRDefault="00DF4020" w:rsidP="00F42104">
            <w:r w:rsidRPr="00F42104">
              <w:rPr>
                <w:b/>
              </w:rPr>
              <w:t xml:space="preserve">Modulo 6 – </w:t>
            </w:r>
            <w:r w:rsidR="000A2881" w:rsidRPr="00F42104">
              <w:rPr>
                <w:b/>
              </w:rPr>
              <w:t>Operazione Unitaria di Separazione</w:t>
            </w:r>
            <w:r w:rsidRPr="00F42104">
              <w:t xml:space="preserve"> (</w:t>
            </w:r>
            <w:r w:rsidR="000A2881" w:rsidRPr="00F42104">
              <w:t>11</w:t>
            </w:r>
            <w:r w:rsidRPr="00F42104">
              <w:t xml:space="preserve"> lezioni di teoria videoregistrate per un impegno di </w:t>
            </w:r>
            <w:r w:rsidR="00F42104" w:rsidRPr="00F42104">
              <w:t>26</w:t>
            </w:r>
            <w:r w:rsidRPr="00F42104">
              <w:t xml:space="preserve"> ore</w:t>
            </w:r>
            <w:r w:rsidR="00CB4595" w:rsidRPr="00F42104">
              <w:t xml:space="preserve"> – settiman</w:t>
            </w:r>
            <w:r w:rsidR="00F42104" w:rsidRPr="00F42104">
              <w:t>e</w:t>
            </w:r>
            <w:r w:rsidR="00CB4595" w:rsidRPr="00F42104">
              <w:t xml:space="preserve"> </w:t>
            </w:r>
            <w:r w:rsidR="00F42104" w:rsidRPr="00F42104">
              <w:t>10-11</w:t>
            </w:r>
            <w:r w:rsidRPr="00F42104">
              <w:t>)</w:t>
            </w:r>
            <w:r w:rsidR="002071DD" w:rsidRPr="00F42104">
              <w:t xml:space="preserve"> </w:t>
            </w:r>
            <w:r w:rsidR="00F42104" w:rsidRPr="00F42104">
              <w:t>dove sono affrontati i seguenti argomenti: Panoramica sull’Operazione Unitaria di Separazione, la Sedimentazione, la Centrifugazione, la Filtrazione, la Vagliatura, la Distillazione, l’Estrazione e la Cristallizzazione.</w:t>
            </w:r>
          </w:p>
          <w:p w14:paraId="70C39691" w14:textId="77777777" w:rsidR="006436B8" w:rsidRPr="00F42104" w:rsidRDefault="006436B8" w:rsidP="005E4345"/>
          <w:p w14:paraId="70C39692" w14:textId="77777777" w:rsidR="00DF4020" w:rsidRPr="00F42104" w:rsidRDefault="00DF4020" w:rsidP="00F42104">
            <w:r w:rsidRPr="00F42104">
              <w:rPr>
                <w:b/>
              </w:rPr>
              <w:t xml:space="preserve">Modulo 7 – </w:t>
            </w:r>
            <w:r w:rsidR="00F42104" w:rsidRPr="00F42104">
              <w:rPr>
                <w:b/>
              </w:rPr>
              <w:t>Operazione Unitaria di Condizionamento</w:t>
            </w:r>
            <w:r w:rsidR="00F42104" w:rsidRPr="00F42104">
              <w:t xml:space="preserve"> (3 lezioni di teoria videoregistrate per un impegno di 7 ore – settimana 11) dove sono affrontati i seguenti argomenti: Panoramica sull’Operazione Unitaria di Condizionamento e Packaging Alimentare.</w:t>
            </w:r>
          </w:p>
          <w:p w14:paraId="70C39693" w14:textId="77777777" w:rsidR="00DF4020" w:rsidRPr="00F42104" w:rsidRDefault="00DF4020" w:rsidP="005E4345"/>
          <w:p w14:paraId="70C39694" w14:textId="77777777" w:rsidR="00053D08" w:rsidRPr="00F42104" w:rsidRDefault="00053D08" w:rsidP="005E4345"/>
        </w:tc>
      </w:tr>
      <w:tr w:rsidR="001B3E8D" w:rsidRPr="00F42104" w14:paraId="70C396A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96" w14:textId="77777777" w:rsidR="001B3E8D" w:rsidRPr="00F42104" w:rsidRDefault="00687DE5" w:rsidP="00D11B3C">
            <w:pPr>
              <w:rPr>
                <w:b/>
              </w:rPr>
            </w:pPr>
            <w:r w:rsidRPr="00F42104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97" w14:textId="77777777" w:rsidR="00E54E2A" w:rsidRPr="00F42104" w:rsidRDefault="00E54E2A" w:rsidP="00D11B3C">
            <w:r w:rsidRPr="00F42104">
              <w:t>MATERIALI DIDATTICI A CURA DEL DOCENTE</w:t>
            </w:r>
          </w:p>
          <w:p w14:paraId="70C39698" w14:textId="77777777" w:rsidR="00ED2342" w:rsidRPr="00F42104" w:rsidRDefault="008D1D23" w:rsidP="00D11B3C">
            <w:r w:rsidRPr="00F42104">
              <w:t xml:space="preserve">Il materiale didattico presente in piattaforma è suddiviso in </w:t>
            </w:r>
            <w:r w:rsidR="00F42104" w:rsidRPr="00F42104">
              <w:t>7</w:t>
            </w:r>
            <w:r w:rsidRPr="00F42104">
              <w:t xml:space="preserve"> moduli.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14:paraId="70C39699" w14:textId="77777777" w:rsidR="0029094B" w:rsidRDefault="0029094B" w:rsidP="00D11B3C"/>
          <w:p w14:paraId="70C3969A" w14:textId="77777777" w:rsidR="00E54E2A" w:rsidRPr="00D8714E" w:rsidRDefault="00E54E2A" w:rsidP="00D11B3C">
            <w:pPr>
              <w:rPr>
                <w:lang w:val="en-GB"/>
              </w:rPr>
            </w:pPr>
            <w:r w:rsidRPr="00D8714E">
              <w:rPr>
                <w:lang w:val="en-GB"/>
              </w:rPr>
              <w:t>Testi consigliati:</w:t>
            </w:r>
          </w:p>
          <w:p w14:paraId="70C3969B" w14:textId="77777777" w:rsidR="0029094B" w:rsidRPr="00D8714E" w:rsidRDefault="008D1D23" w:rsidP="00D11B3C">
            <w:pPr>
              <w:rPr>
                <w:lang w:val="en-GB"/>
              </w:rPr>
            </w:pPr>
            <w:r w:rsidRPr="00D8714E">
              <w:rPr>
                <w:lang w:val="en-GB"/>
              </w:rPr>
              <w:t xml:space="preserve">   </w:t>
            </w:r>
          </w:p>
          <w:p w14:paraId="70C3969C" w14:textId="77777777" w:rsidR="0029094B" w:rsidRPr="0029094B" w:rsidRDefault="0029094B" w:rsidP="0029094B">
            <w:pPr>
              <w:rPr>
                <w:lang w:val="en-GB"/>
              </w:rPr>
            </w:pPr>
            <w:r w:rsidRPr="0029094B">
              <w:rPr>
                <w:lang w:val="en-GB"/>
              </w:rPr>
              <w:t xml:space="preserve">R.P. Singh and D.R. Heldman </w:t>
            </w:r>
            <w:r w:rsidRPr="0029094B">
              <w:rPr>
                <w:i/>
                <w:lang w:val="en-GB"/>
              </w:rPr>
              <w:t>Introduction to Food Engineering, 3</w:t>
            </w:r>
            <w:r w:rsidRPr="0029094B">
              <w:rPr>
                <w:i/>
                <w:vertAlign w:val="superscript"/>
                <w:lang w:val="en-GB"/>
              </w:rPr>
              <w:t>rd</w:t>
            </w:r>
            <w:r w:rsidRPr="0029094B">
              <w:rPr>
                <w:i/>
                <w:lang w:val="en-GB"/>
              </w:rPr>
              <w:t xml:space="preserve"> Edition.</w:t>
            </w:r>
            <w:r w:rsidRPr="0029094B">
              <w:rPr>
                <w:lang w:val="en-GB"/>
              </w:rPr>
              <w:t>Academy Press, 2001</w:t>
            </w:r>
          </w:p>
          <w:p w14:paraId="70C3969D" w14:textId="77777777" w:rsidR="0029094B" w:rsidRPr="0029094B" w:rsidRDefault="0029094B" w:rsidP="0029094B">
            <w:pPr>
              <w:rPr>
                <w:lang w:val="en-GB"/>
              </w:rPr>
            </w:pPr>
            <w:r w:rsidRPr="0029094B">
              <w:rPr>
                <w:lang w:val="en-GB"/>
              </w:rPr>
              <w:t>D.</w:t>
            </w:r>
            <w:r w:rsidRPr="0029094B">
              <w:rPr>
                <w:shd w:val="clear" w:color="auto" w:fill="FFFFFF"/>
                <w:lang w:val="en-GB"/>
              </w:rPr>
              <w:t xml:space="preserve"> R. Heldman, D. B. Lund, C. Sabliov </w:t>
            </w:r>
            <w:r w:rsidRPr="0029094B">
              <w:rPr>
                <w:i/>
                <w:shd w:val="clear" w:color="auto" w:fill="FFFFFF"/>
                <w:lang w:val="en-GB"/>
              </w:rPr>
              <w:t>Handbook of Food Engineering, Second Edition</w:t>
            </w:r>
            <w:r w:rsidRPr="0029094B">
              <w:rPr>
                <w:shd w:val="clear" w:color="auto" w:fill="FFFFFF"/>
                <w:lang w:val="en-GB"/>
              </w:rPr>
              <w:t>. CRC Press, 2006</w:t>
            </w:r>
          </w:p>
          <w:p w14:paraId="70C3969E" w14:textId="77777777" w:rsidR="00D8714E" w:rsidRPr="00F51B81" w:rsidRDefault="00D8714E" w:rsidP="00D8714E">
            <w:pPr>
              <w:rPr>
                <w:i/>
                <w:iCs/>
              </w:rPr>
            </w:pPr>
            <w:r w:rsidRPr="00F51B81">
              <w:t>L. Piergiovanni, S. Limbo</w:t>
            </w:r>
            <w:r w:rsidRPr="00F51B81">
              <w:rPr>
                <w:i/>
                <w:iCs/>
              </w:rPr>
              <w:t xml:space="preserve">, “Food packaging”, </w:t>
            </w:r>
            <w:r w:rsidRPr="00F51B81">
              <w:rPr>
                <w:iCs/>
              </w:rPr>
              <w:t>Springer-Verlag Italia, 2010.</w:t>
            </w:r>
          </w:p>
          <w:p w14:paraId="70C3969F" w14:textId="77777777" w:rsidR="00D8714E" w:rsidRPr="00F51B81" w:rsidRDefault="00D8714E" w:rsidP="00D8714E">
            <w:pPr>
              <w:rPr>
                <w:bCs/>
              </w:rPr>
            </w:pPr>
            <w:r w:rsidRPr="00F51B81">
              <w:rPr>
                <w:bCs/>
              </w:rPr>
              <w:t>Cappelli P, Vannucchi V., “</w:t>
            </w:r>
            <w:r w:rsidRPr="00F51B81">
              <w:rPr>
                <w:bCs/>
                <w:i/>
              </w:rPr>
              <w:t>Chimica degli alimenti – Conservazione e trasformazione</w:t>
            </w:r>
            <w:r w:rsidRPr="00F51B81">
              <w:rPr>
                <w:bCs/>
              </w:rPr>
              <w:t>”. Zanichelli, 2016.</w:t>
            </w:r>
          </w:p>
          <w:p w14:paraId="70C396A0" w14:textId="77777777" w:rsidR="001B3E8D" w:rsidRPr="00F42104" w:rsidRDefault="001B3E8D" w:rsidP="00D11B3C"/>
        </w:tc>
      </w:tr>
      <w:tr w:rsidR="001B3E8D" w:rsidRPr="00F42104" w14:paraId="70C396A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A2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A3" w14:textId="77777777" w:rsidR="00250BDB" w:rsidRPr="00F42104" w:rsidRDefault="00250BDB" w:rsidP="00D11B3C">
            <w:r w:rsidRPr="00F42104">
              <w:t xml:space="preserve">L’esame consiste nello svolgimento di una </w:t>
            </w:r>
            <w:r w:rsidRPr="00F42104">
              <w:rPr>
                <w:b/>
              </w:rPr>
              <w:t>prova scritta</w:t>
            </w:r>
            <w:r w:rsidRPr="00F42104">
              <w:t xml:space="preserve"> tendente ad accertare le capacità di analisi e rielaborazione dei concetti acquisiti e di una serie di attività (</w:t>
            </w:r>
            <w:r w:rsidRPr="00F42104">
              <w:rPr>
                <w:b/>
              </w:rPr>
              <w:t>Etivity</w:t>
            </w:r>
            <w:r w:rsidRPr="00F42104">
              <w:t xml:space="preserve">) svolte durante il corso nelle </w:t>
            </w:r>
            <w:r w:rsidRPr="00F42104">
              <w:rPr>
                <w:b/>
              </w:rPr>
              <w:t>classi virtuali</w:t>
            </w:r>
            <w:r w:rsidRPr="00F42104">
              <w:t>.</w:t>
            </w:r>
          </w:p>
          <w:p w14:paraId="70C396A4" w14:textId="2C47E4B7" w:rsidR="00250BDB" w:rsidRPr="00F42104" w:rsidRDefault="003D7652" w:rsidP="00D11B3C">
            <w:r w:rsidRPr="00F42104">
              <w:t xml:space="preserve">La valutazione delle Etivity da 0 a </w:t>
            </w:r>
            <w:r w:rsidR="006200A0">
              <w:t>4</w:t>
            </w:r>
            <w:r w:rsidRPr="00F42104">
              <w:t xml:space="preserve"> punti</w:t>
            </w:r>
            <w:r w:rsidR="00250BDB" w:rsidRPr="00F42104">
              <w:t xml:space="preserve"> è effettuata</w:t>
            </w:r>
            <w:r w:rsidR="007760A2" w:rsidRPr="00F42104">
              <w:t>,</w:t>
            </w:r>
            <w:r w:rsidR="00250BDB" w:rsidRPr="00F42104">
              <w:t xml:space="preserve"> in itinere</w:t>
            </w:r>
            <w:r w:rsidR="007760A2" w:rsidRPr="00F42104">
              <w:t>,</w:t>
            </w:r>
            <w:r w:rsidR="00250BDB" w:rsidRPr="00F42104">
              <w:t xml:space="preserve"> durante la durata del corso. L’esame di </w:t>
            </w:r>
            <w:r w:rsidR="00E865A2">
              <w:t xml:space="preserve">profitto </w:t>
            </w:r>
            <w:r w:rsidR="00250BDB" w:rsidRPr="00F42104">
              <w:t>può essere effettuato in forma scritta</w:t>
            </w:r>
            <w:r w:rsidR="00FB2E14" w:rsidRPr="00F42104">
              <w:t xml:space="preserve"> sia presso la sede di Roma sia </w:t>
            </w:r>
            <w:r w:rsidR="00E865A2">
              <w:t>in modalità telematica</w:t>
            </w:r>
            <w:r w:rsidR="00FB2E14" w:rsidRPr="00F42104">
              <w:t xml:space="preserve"> previa prenotazione da parte dello studente.</w:t>
            </w:r>
          </w:p>
          <w:p w14:paraId="70C396A5" w14:textId="77777777" w:rsidR="001B3E8D" w:rsidRPr="00F42104" w:rsidRDefault="00250BDB" w:rsidP="00D11B3C">
            <w:r w:rsidRPr="00F42104">
              <w:t xml:space="preserve">La prova scritta prevede </w:t>
            </w:r>
            <w:r w:rsidR="004F2E32">
              <w:t>domande teoriche su differenti parti del corso</w:t>
            </w:r>
            <w:r w:rsidRPr="00F42104">
              <w:t>.</w:t>
            </w:r>
          </w:p>
          <w:p w14:paraId="70C396A6" w14:textId="77777777" w:rsidR="007760A2" w:rsidRPr="00F42104" w:rsidRDefault="007760A2" w:rsidP="007760A2">
            <w:r w:rsidRPr="00F42104">
              <w:t xml:space="preserve">I risultati di apprendimento attesi circa le conoscenze della materia e la capacità di applicarle sono valutate dalla prova scritta, mentre le abilità comunicative, la capacità di trarre conclusioni e la capacità di autoapprendimento sono valutate in itinere attraverso le Etivity. </w:t>
            </w:r>
          </w:p>
        </w:tc>
      </w:tr>
      <w:tr w:rsidR="001B3E8D" w:rsidRPr="00F42104" w14:paraId="70C396AA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A8" w14:textId="77777777" w:rsidR="001B3E8D" w:rsidRPr="00F42104" w:rsidRDefault="001B3E8D" w:rsidP="00D11B3C">
            <w:pPr>
              <w:rPr>
                <w:b/>
              </w:rPr>
            </w:pPr>
            <w:r w:rsidRPr="00F42104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96A9" w14:textId="77777777" w:rsidR="001B3E8D" w:rsidRPr="00F42104" w:rsidRDefault="001B3E8D" w:rsidP="00D11B3C">
            <w:r w:rsidRPr="00F42104">
              <w:t>L’assegnazione dell’</w:t>
            </w:r>
            <w:r w:rsidRPr="00F42104">
              <w:rPr>
                <w:b/>
                <w:bCs/>
              </w:rPr>
              <w:t>elaborato finale</w:t>
            </w:r>
            <w:r w:rsidR="00DA3033" w:rsidRPr="00F42104">
              <w:t xml:space="preserve"> </w:t>
            </w:r>
            <w:r w:rsidRPr="00F42104">
              <w:t>avverrà sulla base di un colloquio con il docente in cui lo studente manifesterà i propri specifici </w:t>
            </w:r>
            <w:r w:rsidRPr="00F42104">
              <w:rPr>
                <w:b/>
                <w:bCs/>
              </w:rPr>
              <w:t>interessi</w:t>
            </w:r>
            <w:r w:rsidRPr="00F42104">
              <w:t> in relazione a qualche argomento che intende approfondire; non esistono</w:t>
            </w:r>
            <w:r w:rsidR="00ED2342" w:rsidRPr="00F42104">
              <w:t xml:space="preserve"> </w:t>
            </w:r>
            <w:r w:rsidRPr="00F42104">
              <w:rPr>
                <w:b/>
                <w:bCs/>
              </w:rPr>
              <w:t>preclusioni</w:t>
            </w:r>
            <w:r w:rsidR="00ED2342" w:rsidRPr="00F42104">
              <w:t xml:space="preserve"> </w:t>
            </w:r>
            <w:r w:rsidRPr="00F42104">
              <w:t>alla richiesta di assegnazione della tesi e non è prevista una</w:t>
            </w:r>
            <w:r w:rsidR="00ED2342" w:rsidRPr="00F42104">
              <w:t xml:space="preserve"> </w:t>
            </w:r>
            <w:r w:rsidRPr="00F42104">
              <w:rPr>
                <w:b/>
                <w:bCs/>
              </w:rPr>
              <w:t>media particolare</w:t>
            </w:r>
            <w:r w:rsidR="00ED2342" w:rsidRPr="00F42104">
              <w:t xml:space="preserve"> </w:t>
            </w:r>
            <w:r w:rsidRPr="00F42104">
              <w:t>per poterla richiedere.</w:t>
            </w:r>
          </w:p>
        </w:tc>
      </w:tr>
    </w:tbl>
    <w:p w14:paraId="70C396AB" w14:textId="77777777" w:rsidR="00223738" w:rsidRPr="00F42104" w:rsidRDefault="00223738" w:rsidP="00D11B3C"/>
    <w:sectPr w:rsidR="00223738" w:rsidRPr="00F42104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9258" w14:textId="77777777" w:rsidR="00A233A8" w:rsidRDefault="00A233A8" w:rsidP="00D11B3C">
      <w:r>
        <w:separator/>
      </w:r>
    </w:p>
  </w:endnote>
  <w:endnote w:type="continuationSeparator" w:id="0">
    <w:p w14:paraId="44031536" w14:textId="77777777" w:rsidR="00A233A8" w:rsidRDefault="00A233A8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Content>
      <w:p w14:paraId="70C396B2" w14:textId="77777777"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1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0F43" w14:textId="77777777" w:rsidR="00A233A8" w:rsidRDefault="00A233A8" w:rsidP="00D11B3C">
      <w:r>
        <w:separator/>
      </w:r>
    </w:p>
  </w:footnote>
  <w:footnote w:type="continuationSeparator" w:id="0">
    <w:p w14:paraId="582CF755" w14:textId="77777777" w:rsidR="00A233A8" w:rsidRDefault="00A233A8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09004871">
    <w:abstractNumId w:val="6"/>
  </w:num>
  <w:num w:numId="2" w16cid:durableId="1022584308">
    <w:abstractNumId w:val="5"/>
  </w:num>
  <w:num w:numId="3" w16cid:durableId="1802072439">
    <w:abstractNumId w:val="1"/>
  </w:num>
  <w:num w:numId="4" w16cid:durableId="1901749335">
    <w:abstractNumId w:val="7"/>
  </w:num>
  <w:num w:numId="5" w16cid:durableId="623077780">
    <w:abstractNumId w:val="0"/>
  </w:num>
  <w:num w:numId="6" w16cid:durableId="646781798">
    <w:abstractNumId w:val="2"/>
  </w:num>
  <w:num w:numId="7" w16cid:durableId="410203913">
    <w:abstractNumId w:val="3"/>
  </w:num>
  <w:num w:numId="8" w16cid:durableId="1556429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DD"/>
    <w:rsid w:val="00005CF9"/>
    <w:rsid w:val="0000715C"/>
    <w:rsid w:val="00053D08"/>
    <w:rsid w:val="000902A9"/>
    <w:rsid w:val="000A2881"/>
    <w:rsid w:val="000A2E51"/>
    <w:rsid w:val="000C638D"/>
    <w:rsid w:val="000C7866"/>
    <w:rsid w:val="000D54B3"/>
    <w:rsid w:val="000E7B69"/>
    <w:rsid w:val="000F6C6A"/>
    <w:rsid w:val="00100A4C"/>
    <w:rsid w:val="00106D48"/>
    <w:rsid w:val="00121165"/>
    <w:rsid w:val="00131C5A"/>
    <w:rsid w:val="00137F99"/>
    <w:rsid w:val="001458D1"/>
    <w:rsid w:val="001674B1"/>
    <w:rsid w:val="00191C43"/>
    <w:rsid w:val="001B3E8D"/>
    <w:rsid w:val="001B7C47"/>
    <w:rsid w:val="001C2122"/>
    <w:rsid w:val="001C79A1"/>
    <w:rsid w:val="001E7281"/>
    <w:rsid w:val="001F1E3E"/>
    <w:rsid w:val="002071DD"/>
    <w:rsid w:val="00222524"/>
    <w:rsid w:val="00223738"/>
    <w:rsid w:val="00237DB4"/>
    <w:rsid w:val="00241599"/>
    <w:rsid w:val="00250BDB"/>
    <w:rsid w:val="0025727E"/>
    <w:rsid w:val="0028125A"/>
    <w:rsid w:val="0029094B"/>
    <w:rsid w:val="00292206"/>
    <w:rsid w:val="002B2678"/>
    <w:rsid w:val="002B3B93"/>
    <w:rsid w:val="002C299D"/>
    <w:rsid w:val="002D25A0"/>
    <w:rsid w:val="002D6A0B"/>
    <w:rsid w:val="002E583B"/>
    <w:rsid w:val="002F316E"/>
    <w:rsid w:val="003304F7"/>
    <w:rsid w:val="0038212D"/>
    <w:rsid w:val="0038599C"/>
    <w:rsid w:val="00390CBC"/>
    <w:rsid w:val="003B47FB"/>
    <w:rsid w:val="003B53E2"/>
    <w:rsid w:val="003B5CB6"/>
    <w:rsid w:val="003B72BF"/>
    <w:rsid w:val="003D4E1E"/>
    <w:rsid w:val="003D7652"/>
    <w:rsid w:val="00400EB1"/>
    <w:rsid w:val="00406512"/>
    <w:rsid w:val="00454E72"/>
    <w:rsid w:val="004A339D"/>
    <w:rsid w:val="004D2799"/>
    <w:rsid w:val="004F2E32"/>
    <w:rsid w:val="00503AE4"/>
    <w:rsid w:val="0056480D"/>
    <w:rsid w:val="005740B9"/>
    <w:rsid w:val="005768A8"/>
    <w:rsid w:val="00594FDE"/>
    <w:rsid w:val="005E07BB"/>
    <w:rsid w:val="005E4345"/>
    <w:rsid w:val="0060209C"/>
    <w:rsid w:val="00607F92"/>
    <w:rsid w:val="006200A0"/>
    <w:rsid w:val="00622224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431C3"/>
    <w:rsid w:val="00765018"/>
    <w:rsid w:val="00767A67"/>
    <w:rsid w:val="0077237A"/>
    <w:rsid w:val="00774F9D"/>
    <w:rsid w:val="00774FE7"/>
    <w:rsid w:val="007760A2"/>
    <w:rsid w:val="00784A51"/>
    <w:rsid w:val="007C3635"/>
    <w:rsid w:val="007C7E18"/>
    <w:rsid w:val="007D0AC4"/>
    <w:rsid w:val="007D1E3D"/>
    <w:rsid w:val="007E69B5"/>
    <w:rsid w:val="007F188A"/>
    <w:rsid w:val="007F3AB6"/>
    <w:rsid w:val="00825F74"/>
    <w:rsid w:val="008567CE"/>
    <w:rsid w:val="00862F1A"/>
    <w:rsid w:val="0088242A"/>
    <w:rsid w:val="008A0CD1"/>
    <w:rsid w:val="008A2DE1"/>
    <w:rsid w:val="008B6930"/>
    <w:rsid w:val="008D04C9"/>
    <w:rsid w:val="008D1D23"/>
    <w:rsid w:val="008D2A4E"/>
    <w:rsid w:val="008E72FB"/>
    <w:rsid w:val="00912343"/>
    <w:rsid w:val="009124D9"/>
    <w:rsid w:val="00916E61"/>
    <w:rsid w:val="00922127"/>
    <w:rsid w:val="009316F7"/>
    <w:rsid w:val="0095308F"/>
    <w:rsid w:val="0099486E"/>
    <w:rsid w:val="009C2675"/>
    <w:rsid w:val="009E0E77"/>
    <w:rsid w:val="00A003D4"/>
    <w:rsid w:val="00A0244F"/>
    <w:rsid w:val="00A21389"/>
    <w:rsid w:val="00A233A8"/>
    <w:rsid w:val="00A26D13"/>
    <w:rsid w:val="00A30977"/>
    <w:rsid w:val="00A7046E"/>
    <w:rsid w:val="00A75D05"/>
    <w:rsid w:val="00A76C7B"/>
    <w:rsid w:val="00A82C55"/>
    <w:rsid w:val="00A969B5"/>
    <w:rsid w:val="00AE0970"/>
    <w:rsid w:val="00AF4B08"/>
    <w:rsid w:val="00B13017"/>
    <w:rsid w:val="00B2141E"/>
    <w:rsid w:val="00B253CE"/>
    <w:rsid w:val="00B31439"/>
    <w:rsid w:val="00B35ADF"/>
    <w:rsid w:val="00B54DE6"/>
    <w:rsid w:val="00B57EA1"/>
    <w:rsid w:val="00B654AE"/>
    <w:rsid w:val="00B82705"/>
    <w:rsid w:val="00B91ADE"/>
    <w:rsid w:val="00B95E4B"/>
    <w:rsid w:val="00BD5C33"/>
    <w:rsid w:val="00BD64C4"/>
    <w:rsid w:val="00BF6920"/>
    <w:rsid w:val="00C10790"/>
    <w:rsid w:val="00C30E32"/>
    <w:rsid w:val="00C3481F"/>
    <w:rsid w:val="00C7269A"/>
    <w:rsid w:val="00C728BB"/>
    <w:rsid w:val="00CB2516"/>
    <w:rsid w:val="00CB3AF3"/>
    <w:rsid w:val="00CB4595"/>
    <w:rsid w:val="00CF5E92"/>
    <w:rsid w:val="00D11B3C"/>
    <w:rsid w:val="00D34EDF"/>
    <w:rsid w:val="00D44BEA"/>
    <w:rsid w:val="00D8714E"/>
    <w:rsid w:val="00D87F64"/>
    <w:rsid w:val="00DA3033"/>
    <w:rsid w:val="00DA3142"/>
    <w:rsid w:val="00DE7D49"/>
    <w:rsid w:val="00DF032F"/>
    <w:rsid w:val="00DF4020"/>
    <w:rsid w:val="00E10119"/>
    <w:rsid w:val="00E10663"/>
    <w:rsid w:val="00E21943"/>
    <w:rsid w:val="00E219F6"/>
    <w:rsid w:val="00E43A63"/>
    <w:rsid w:val="00E54E2A"/>
    <w:rsid w:val="00E74C7B"/>
    <w:rsid w:val="00E865A2"/>
    <w:rsid w:val="00E86A28"/>
    <w:rsid w:val="00E9368E"/>
    <w:rsid w:val="00EA1D85"/>
    <w:rsid w:val="00EA7C1F"/>
    <w:rsid w:val="00ED2342"/>
    <w:rsid w:val="00EE48DF"/>
    <w:rsid w:val="00F362E0"/>
    <w:rsid w:val="00F42104"/>
    <w:rsid w:val="00F502FB"/>
    <w:rsid w:val="00F5182C"/>
    <w:rsid w:val="00F51D90"/>
    <w:rsid w:val="00F5729A"/>
    <w:rsid w:val="00F60006"/>
    <w:rsid w:val="00F76645"/>
    <w:rsid w:val="00F927E2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9638"/>
  <w15:docId w15:val="{D35F03A9-D6EA-457F-8657-2A5738A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ingegnerist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ACD2-C7F8-4A2D-951C-9EBE9C28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Gallo Marianna</cp:lastModifiedBy>
  <cp:revision>6</cp:revision>
  <cp:lastPrinted>2017-05-23T14:20:00Z</cp:lastPrinted>
  <dcterms:created xsi:type="dcterms:W3CDTF">2023-10-18T10:47:00Z</dcterms:created>
  <dcterms:modified xsi:type="dcterms:W3CDTF">2023-10-20T09:37:00Z</dcterms:modified>
</cp:coreProperties>
</file>