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E26C" w14:textId="77777777" w:rsidR="00623A13" w:rsidRPr="008339ED" w:rsidRDefault="0071671F" w:rsidP="009E2966">
      <w:pPr>
        <w:jc w:val="both"/>
        <w:rPr>
          <w:rFonts w:asciiTheme="majorHAnsi" w:hAnsiTheme="majorHAnsi"/>
        </w:rPr>
      </w:pPr>
      <w:r w:rsidRPr="008339ED">
        <w:rPr>
          <w:rFonts w:asciiTheme="majorHAnsi" w:hAnsiTheme="majorHAnsi"/>
        </w:rPr>
        <w:t xml:space="preserve">      </w:t>
      </w:r>
    </w:p>
    <w:p w14:paraId="206ABE79" w14:textId="77777777" w:rsidR="00C34753" w:rsidRPr="008339ED" w:rsidRDefault="00C34753" w:rsidP="009E2966">
      <w:pPr>
        <w:jc w:val="both"/>
        <w:rPr>
          <w:rFonts w:asciiTheme="majorHAnsi" w:hAnsiTheme="majorHAnsi"/>
        </w:rPr>
      </w:pPr>
    </w:p>
    <w:p w14:paraId="50C0E955" w14:textId="77777777" w:rsidR="000918FD" w:rsidRPr="008339ED" w:rsidRDefault="00623A13" w:rsidP="009E2966">
      <w:pPr>
        <w:tabs>
          <w:tab w:val="left" w:pos="1620"/>
        </w:tabs>
        <w:jc w:val="both"/>
        <w:rPr>
          <w:rFonts w:asciiTheme="majorHAnsi" w:hAnsiTheme="majorHAnsi"/>
        </w:rPr>
      </w:pPr>
      <w:r w:rsidRPr="008339ED">
        <w:rPr>
          <w:rFonts w:asciiTheme="majorHAnsi" w:hAnsiTheme="majorHAnsi"/>
        </w:rPr>
        <w:tab/>
      </w:r>
    </w:p>
    <w:tbl>
      <w:tblPr>
        <w:tblpPr w:leftFromText="141" w:rightFromText="141" w:vertAnchor="page" w:horzAnchor="page" w:tblpX="1014" w:tblpY="2345"/>
        <w:tblW w:w="10576" w:type="dxa"/>
        <w:tblLayout w:type="fixed"/>
        <w:tblCellMar>
          <w:left w:w="0" w:type="dxa"/>
          <w:right w:w="0" w:type="dxa"/>
        </w:tblCellMar>
        <w:tblLook w:val="0000" w:firstRow="0" w:lastRow="0" w:firstColumn="0" w:lastColumn="0" w:noHBand="0" w:noVBand="0"/>
      </w:tblPr>
      <w:tblGrid>
        <w:gridCol w:w="187"/>
        <w:gridCol w:w="2848"/>
        <w:gridCol w:w="6082"/>
        <w:gridCol w:w="1459"/>
      </w:tblGrid>
      <w:tr w:rsidR="0071671F" w:rsidRPr="008339ED" w14:paraId="4BE6E479" w14:textId="77777777" w:rsidTr="00DE5764">
        <w:trPr>
          <w:gridBefore w:val="1"/>
          <w:wBefore w:w="187" w:type="dxa"/>
          <w:trHeight w:val="340"/>
        </w:trPr>
        <w:tc>
          <w:tcPr>
            <w:tcW w:w="2848" w:type="dxa"/>
            <w:shd w:val="clear" w:color="auto" w:fill="auto"/>
            <w:vAlign w:val="center"/>
          </w:tcPr>
          <w:p w14:paraId="6DF8F0FB" w14:textId="77777777" w:rsidR="00C34753" w:rsidRPr="008339ED" w:rsidRDefault="00C34753" w:rsidP="009E2966">
            <w:pPr>
              <w:jc w:val="both"/>
              <w:rPr>
                <w:rFonts w:asciiTheme="majorHAnsi" w:hAnsiTheme="majorHAnsi"/>
                <w:color w:val="4F81BD" w:themeColor="accent1"/>
                <w:sz w:val="22"/>
                <w:szCs w:val="22"/>
              </w:rPr>
            </w:pPr>
          </w:p>
          <w:p w14:paraId="0241CD17" w14:textId="77777777" w:rsidR="00C34753" w:rsidRPr="008339ED" w:rsidRDefault="00C34753" w:rsidP="009E2966">
            <w:pPr>
              <w:jc w:val="both"/>
              <w:rPr>
                <w:rFonts w:asciiTheme="majorHAnsi" w:hAnsiTheme="majorHAnsi"/>
                <w:color w:val="4F81BD" w:themeColor="accent1"/>
                <w:sz w:val="22"/>
                <w:szCs w:val="22"/>
              </w:rPr>
            </w:pPr>
          </w:p>
          <w:p w14:paraId="6CB1F6CE" w14:textId="470D91F9" w:rsidR="0071671F" w:rsidRPr="008339ED" w:rsidRDefault="0071671F"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I</w:t>
            </w:r>
            <w:r w:rsidR="00E30D51" w:rsidRPr="008339ED">
              <w:rPr>
                <w:rFonts w:asciiTheme="majorHAnsi" w:hAnsiTheme="majorHAnsi"/>
                <w:color w:val="4F81BD" w:themeColor="accent1"/>
                <w:sz w:val="22"/>
                <w:szCs w:val="22"/>
              </w:rPr>
              <w:t>nformazioni Personali</w:t>
            </w:r>
          </w:p>
        </w:tc>
        <w:tc>
          <w:tcPr>
            <w:tcW w:w="7541" w:type="dxa"/>
            <w:gridSpan w:val="2"/>
            <w:shd w:val="clear" w:color="auto" w:fill="auto"/>
            <w:vAlign w:val="center"/>
          </w:tcPr>
          <w:p w14:paraId="02561C13" w14:textId="77777777" w:rsidR="0071671F" w:rsidRPr="008339ED" w:rsidRDefault="0071671F" w:rsidP="009E2966">
            <w:pPr>
              <w:pStyle w:val="ECVNameField"/>
              <w:jc w:val="both"/>
              <w:rPr>
                <w:rFonts w:asciiTheme="majorHAnsi" w:hAnsiTheme="majorHAnsi"/>
                <w:sz w:val="20"/>
                <w:szCs w:val="20"/>
              </w:rPr>
            </w:pPr>
          </w:p>
          <w:p w14:paraId="3C7FB349" w14:textId="77777777" w:rsidR="00F15D67" w:rsidRPr="008339ED" w:rsidRDefault="00F15D67" w:rsidP="009E2966">
            <w:pPr>
              <w:pStyle w:val="ECVNameField"/>
              <w:jc w:val="both"/>
              <w:rPr>
                <w:rFonts w:asciiTheme="majorHAnsi" w:hAnsiTheme="majorHAnsi"/>
                <w:sz w:val="20"/>
                <w:szCs w:val="20"/>
              </w:rPr>
            </w:pPr>
          </w:p>
          <w:p w14:paraId="0A0DBBB6" w14:textId="77777777" w:rsidR="0071671F" w:rsidRPr="008339ED" w:rsidRDefault="0071671F" w:rsidP="009E2966">
            <w:pPr>
              <w:pStyle w:val="ECVNameField"/>
              <w:jc w:val="both"/>
              <w:rPr>
                <w:rFonts w:asciiTheme="majorHAnsi" w:hAnsiTheme="majorHAnsi"/>
                <w:sz w:val="20"/>
                <w:szCs w:val="20"/>
              </w:rPr>
            </w:pPr>
            <w:r w:rsidRPr="008339ED">
              <w:rPr>
                <w:rFonts w:asciiTheme="majorHAnsi" w:hAnsiTheme="majorHAnsi"/>
                <w:sz w:val="20"/>
                <w:szCs w:val="20"/>
              </w:rPr>
              <w:t>Chiara Carbone</w:t>
            </w:r>
          </w:p>
        </w:tc>
      </w:tr>
      <w:tr w:rsidR="0071671F" w:rsidRPr="008339ED" w14:paraId="3820A43B" w14:textId="77777777" w:rsidTr="00DE5764">
        <w:trPr>
          <w:gridBefore w:val="1"/>
          <w:wBefore w:w="187" w:type="dxa"/>
          <w:trHeight w:hRule="exact" w:val="257"/>
        </w:trPr>
        <w:tc>
          <w:tcPr>
            <w:tcW w:w="10389" w:type="dxa"/>
            <w:gridSpan w:val="3"/>
            <w:shd w:val="clear" w:color="auto" w:fill="auto"/>
          </w:tcPr>
          <w:p w14:paraId="73D7C800" w14:textId="77777777" w:rsidR="0071671F" w:rsidRPr="008339ED" w:rsidRDefault="0071671F" w:rsidP="009E2966">
            <w:pPr>
              <w:pStyle w:val="ECVComments"/>
              <w:jc w:val="both"/>
              <w:rPr>
                <w:rFonts w:asciiTheme="majorHAnsi" w:hAnsiTheme="majorHAnsi"/>
                <w:sz w:val="20"/>
                <w:szCs w:val="20"/>
              </w:rPr>
            </w:pPr>
          </w:p>
        </w:tc>
      </w:tr>
      <w:tr w:rsidR="0023197C" w:rsidRPr="008339ED" w14:paraId="00CD7004" w14:textId="77777777" w:rsidTr="00DE5764">
        <w:tblPrEx>
          <w:tblCellSpacing w:w="15" w:type="dxa"/>
          <w:tblCellMar>
            <w:top w:w="15" w:type="dxa"/>
            <w:left w:w="15" w:type="dxa"/>
            <w:bottom w:w="15" w:type="dxa"/>
            <w:right w:w="15" w:type="dxa"/>
          </w:tblCellMar>
          <w:tblLook w:val="04A0" w:firstRow="1" w:lastRow="0" w:firstColumn="1" w:lastColumn="0" w:noHBand="0" w:noVBand="1"/>
        </w:tblPrEx>
        <w:trPr>
          <w:gridAfter w:val="1"/>
          <w:wAfter w:w="1459" w:type="dxa"/>
          <w:tblCellSpacing w:w="15" w:type="dxa"/>
        </w:trPr>
        <w:tc>
          <w:tcPr>
            <w:tcW w:w="9117" w:type="dxa"/>
            <w:gridSpan w:val="3"/>
            <w:vAlign w:val="center"/>
            <w:hideMark/>
          </w:tcPr>
          <w:p w14:paraId="45B751FB" w14:textId="23083CD4" w:rsidR="00790C5F" w:rsidRPr="008339ED" w:rsidRDefault="00790C5F" w:rsidP="009E2966">
            <w:pPr>
              <w:widowControl w:val="0"/>
              <w:jc w:val="both"/>
              <w:rPr>
                <w:rFonts w:asciiTheme="majorHAnsi" w:hAnsiTheme="majorHAnsi"/>
                <w:sz w:val="20"/>
                <w:szCs w:val="20"/>
              </w:rPr>
            </w:pPr>
          </w:p>
          <w:p w14:paraId="24D0F46F" w14:textId="0EC09887" w:rsidR="000918FD" w:rsidRPr="008339ED" w:rsidRDefault="006879BF" w:rsidP="009E2966">
            <w:pPr>
              <w:widowControl w:val="0"/>
              <w:jc w:val="both"/>
              <w:rPr>
                <w:rFonts w:asciiTheme="majorHAnsi" w:hAnsiTheme="majorHAnsi"/>
                <w:bCs/>
                <w:color w:val="548DD4" w:themeColor="text2" w:themeTint="99"/>
                <w:sz w:val="22"/>
                <w:szCs w:val="22"/>
              </w:rPr>
            </w:pPr>
            <w:r w:rsidRPr="008339ED">
              <w:rPr>
                <w:rFonts w:asciiTheme="majorHAnsi" w:hAnsiTheme="majorHAnsi"/>
                <w:bCs/>
                <w:color w:val="548DD4" w:themeColor="text2" w:themeTint="99"/>
                <w:sz w:val="22"/>
                <w:szCs w:val="22"/>
              </w:rPr>
              <w:t xml:space="preserve">(A) </w:t>
            </w:r>
            <w:r w:rsidR="0071671F" w:rsidRPr="008339ED">
              <w:rPr>
                <w:rFonts w:asciiTheme="majorHAnsi" w:hAnsiTheme="majorHAnsi"/>
                <w:bCs/>
                <w:color w:val="548DD4" w:themeColor="text2" w:themeTint="99"/>
                <w:sz w:val="22"/>
                <w:szCs w:val="22"/>
              </w:rPr>
              <w:t>Formazione</w:t>
            </w:r>
          </w:p>
          <w:p w14:paraId="7F3E0F87" w14:textId="77777777" w:rsidR="000918FD" w:rsidRPr="008339ED" w:rsidRDefault="000918FD" w:rsidP="009E2966">
            <w:pPr>
              <w:jc w:val="both"/>
              <w:rPr>
                <w:rFonts w:asciiTheme="majorHAnsi" w:hAnsiTheme="majorHAnsi"/>
                <w:sz w:val="20"/>
                <w:szCs w:val="20"/>
              </w:rPr>
            </w:pPr>
          </w:p>
          <w:p w14:paraId="617D8CBF" w14:textId="77777777" w:rsidR="00D0633E" w:rsidRPr="008339ED" w:rsidRDefault="00D0633E" w:rsidP="009E2966">
            <w:pPr>
              <w:jc w:val="both"/>
              <w:rPr>
                <w:rFonts w:asciiTheme="majorHAnsi" w:hAnsiTheme="majorHAnsi"/>
                <w:sz w:val="20"/>
                <w:szCs w:val="20"/>
              </w:rPr>
            </w:pPr>
            <w:proofErr w:type="gramStart"/>
            <w:r w:rsidRPr="008339ED">
              <w:rPr>
                <w:rFonts w:asciiTheme="majorHAnsi" w:hAnsiTheme="majorHAnsi"/>
                <w:sz w:val="20"/>
                <w:szCs w:val="20"/>
              </w:rPr>
              <w:t>1 novembre</w:t>
            </w:r>
            <w:proofErr w:type="gramEnd"/>
            <w:r w:rsidRPr="008339ED">
              <w:rPr>
                <w:rFonts w:asciiTheme="majorHAnsi" w:hAnsiTheme="majorHAnsi"/>
                <w:sz w:val="20"/>
                <w:szCs w:val="20"/>
              </w:rPr>
              <w:t xml:space="preserve"> 2016- 31 ottobre 2019</w:t>
            </w:r>
          </w:p>
          <w:p w14:paraId="288D58FA"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Dottorato di Ricerca in teoria e ricerca sociale teorica e applicata</w:t>
            </w:r>
          </w:p>
          <w:p w14:paraId="519B28BD"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 xml:space="preserve">Dipartimento di Scienze della Formazione </w:t>
            </w:r>
          </w:p>
          <w:p w14:paraId="4876C429"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Università degli Studi Roma Tre</w:t>
            </w:r>
          </w:p>
          <w:p w14:paraId="0F502925"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Progetto: Connettere le pratiche intellettuali delle donne siciliane del Mediterraneo e delle donne Maori del Pacifico.</w:t>
            </w:r>
          </w:p>
          <w:p w14:paraId="11473887" w14:textId="36004CBD"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 xml:space="preserve">Tutor: Professoressa Carmelina Chiara Canta </w:t>
            </w:r>
            <w:r w:rsidR="0012170D" w:rsidRPr="008339ED">
              <w:rPr>
                <w:rFonts w:asciiTheme="majorHAnsi" w:hAnsiTheme="majorHAnsi"/>
                <w:sz w:val="20"/>
                <w:szCs w:val="20"/>
              </w:rPr>
              <w:t xml:space="preserve">- </w:t>
            </w:r>
            <w:r w:rsidRPr="008339ED">
              <w:rPr>
                <w:rFonts w:asciiTheme="majorHAnsi" w:hAnsiTheme="majorHAnsi"/>
                <w:sz w:val="20"/>
                <w:szCs w:val="20"/>
              </w:rPr>
              <w:t>Sociologia dei processi culturali e della cultura di genere presso il dipartimento di Scienze della Formazione, Università di Roma Tre.</w:t>
            </w:r>
          </w:p>
          <w:p w14:paraId="74503C7A" w14:textId="6F23B729" w:rsidR="00D0633E" w:rsidRPr="008339ED" w:rsidRDefault="0012170D" w:rsidP="009E2966">
            <w:pPr>
              <w:jc w:val="both"/>
              <w:rPr>
                <w:rFonts w:asciiTheme="majorHAnsi" w:hAnsiTheme="majorHAnsi"/>
                <w:sz w:val="20"/>
                <w:szCs w:val="20"/>
              </w:rPr>
            </w:pPr>
            <w:r w:rsidRPr="008339ED">
              <w:rPr>
                <w:rFonts w:asciiTheme="majorHAnsi" w:hAnsiTheme="majorHAnsi"/>
                <w:sz w:val="20"/>
                <w:szCs w:val="20"/>
              </w:rPr>
              <w:t>Co- tutor: Mattero Aria – Antropologia dell’Oceania</w:t>
            </w:r>
            <w:r w:rsidR="00D0633E" w:rsidRPr="008339ED">
              <w:rPr>
                <w:rFonts w:asciiTheme="majorHAnsi" w:hAnsiTheme="majorHAnsi"/>
                <w:sz w:val="20"/>
                <w:szCs w:val="20"/>
              </w:rPr>
              <w:t xml:space="preserve"> dipartimento di Storia, Cultura e Rel</w:t>
            </w:r>
            <w:r w:rsidRPr="008339ED">
              <w:rPr>
                <w:rFonts w:asciiTheme="majorHAnsi" w:hAnsiTheme="majorHAnsi"/>
                <w:sz w:val="20"/>
                <w:szCs w:val="20"/>
              </w:rPr>
              <w:t>igioni, Università La Sapienza.</w:t>
            </w:r>
          </w:p>
          <w:p w14:paraId="452CFF51" w14:textId="3199A508" w:rsidR="00D0633E" w:rsidRPr="0011430D" w:rsidRDefault="00D0633E" w:rsidP="009E2966">
            <w:pPr>
              <w:jc w:val="both"/>
              <w:rPr>
                <w:rFonts w:asciiTheme="majorHAnsi" w:hAnsiTheme="majorHAnsi"/>
                <w:sz w:val="20"/>
                <w:szCs w:val="20"/>
                <w:lang w:val="en-US"/>
              </w:rPr>
            </w:pPr>
            <w:r w:rsidRPr="0011430D">
              <w:rPr>
                <w:rFonts w:asciiTheme="majorHAnsi" w:hAnsiTheme="majorHAnsi"/>
                <w:sz w:val="20"/>
                <w:szCs w:val="20"/>
                <w:lang w:val="en-US"/>
              </w:rPr>
              <w:t>Supervisor in Nz: Huia Tomlins Jahnke</w:t>
            </w:r>
            <w:r w:rsidR="0012170D" w:rsidRPr="0011430D">
              <w:rPr>
                <w:rFonts w:asciiTheme="majorHAnsi" w:hAnsiTheme="majorHAnsi"/>
                <w:sz w:val="20"/>
                <w:szCs w:val="20"/>
                <w:lang w:val="en-US"/>
              </w:rPr>
              <w:t xml:space="preserve"> - </w:t>
            </w:r>
            <w:r w:rsidRPr="0011430D">
              <w:rPr>
                <w:rFonts w:asciiTheme="majorHAnsi" w:hAnsiTheme="majorHAnsi"/>
                <w:sz w:val="20"/>
                <w:szCs w:val="20"/>
                <w:lang w:val="en-US"/>
              </w:rPr>
              <w:t>Indigenous Education, Massey University New Zealand.</w:t>
            </w:r>
          </w:p>
          <w:p w14:paraId="6A4BAEF3" w14:textId="77777777" w:rsidR="00D0633E" w:rsidRPr="0011430D" w:rsidRDefault="00D0633E" w:rsidP="009E2966">
            <w:pPr>
              <w:jc w:val="both"/>
              <w:rPr>
                <w:rFonts w:asciiTheme="majorHAnsi" w:hAnsiTheme="majorHAnsi"/>
                <w:sz w:val="20"/>
                <w:szCs w:val="20"/>
                <w:lang w:val="en-US"/>
              </w:rPr>
            </w:pPr>
          </w:p>
          <w:p w14:paraId="74838906"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2018 (4/5/6Maggio): Corso di Formazione “Metodologia di accoglienza” suddiviso nel workshop Metodologia di accoglienza a donne migranti e workshop di approfondimento in tema di interventi di prevenzione nelle scuole.</w:t>
            </w:r>
          </w:p>
          <w:p w14:paraId="752CA8D5"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Associazione: D. i. R.e (Donne in Rete contro la Violenza).</w:t>
            </w:r>
          </w:p>
          <w:p w14:paraId="4D55E4BF"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Sede: Casa delle Donne di Milano.</w:t>
            </w:r>
          </w:p>
          <w:p w14:paraId="7335467B" w14:textId="77777777" w:rsidR="00D0633E" w:rsidRPr="008339ED" w:rsidRDefault="00D0633E" w:rsidP="009E2966">
            <w:pPr>
              <w:jc w:val="both"/>
              <w:rPr>
                <w:rFonts w:asciiTheme="majorHAnsi" w:hAnsiTheme="majorHAnsi"/>
                <w:sz w:val="20"/>
                <w:szCs w:val="20"/>
              </w:rPr>
            </w:pPr>
          </w:p>
          <w:p w14:paraId="5DDDC761" w14:textId="4A9F59D9" w:rsidR="00D0633E" w:rsidRPr="008339ED" w:rsidRDefault="00D0633E" w:rsidP="009E2966">
            <w:pPr>
              <w:jc w:val="both"/>
              <w:rPr>
                <w:rFonts w:eastAsia="Times New Roman"/>
              </w:rPr>
            </w:pPr>
            <w:r w:rsidRPr="008339ED">
              <w:rPr>
                <w:rFonts w:asciiTheme="majorHAnsi" w:hAnsiTheme="majorHAnsi"/>
                <w:sz w:val="20"/>
                <w:szCs w:val="20"/>
              </w:rPr>
              <w:t>2017 (7/8 Novembre): Corso di Formazione “</w:t>
            </w:r>
            <w:r w:rsidRPr="008339ED">
              <w:rPr>
                <w:rFonts w:asciiTheme="majorHAnsi" w:eastAsia="Times New Roman" w:hAnsiTheme="majorHAnsi" w:cs="Arial"/>
                <w:iCs/>
                <w:color w:val="000000"/>
                <w:sz w:val="20"/>
                <w:szCs w:val="20"/>
              </w:rPr>
              <w:t>Il sapere dei Centri D.</w:t>
            </w:r>
            <w:proofErr w:type="gramStart"/>
            <w:r w:rsidRPr="008339ED">
              <w:rPr>
                <w:rFonts w:asciiTheme="majorHAnsi" w:eastAsia="Times New Roman" w:hAnsiTheme="majorHAnsi" w:cs="Arial"/>
                <w:iCs/>
                <w:color w:val="000000"/>
                <w:sz w:val="20"/>
                <w:szCs w:val="20"/>
              </w:rPr>
              <w:t>i.Re</w:t>
            </w:r>
            <w:proofErr w:type="gramEnd"/>
            <w:r w:rsidRPr="008339ED">
              <w:rPr>
                <w:rFonts w:asciiTheme="majorHAnsi" w:eastAsia="Times New Roman" w:hAnsiTheme="majorHAnsi" w:cs="Arial"/>
                <w:iCs/>
                <w:color w:val="000000"/>
                <w:sz w:val="20"/>
                <w:szCs w:val="20"/>
              </w:rPr>
              <w:t xml:space="preserve"> per l'accoglienza di donne e bambine </w:t>
            </w:r>
            <w:r w:rsidR="00B261D1" w:rsidRPr="008339ED">
              <w:rPr>
                <w:rFonts w:asciiTheme="majorHAnsi" w:eastAsia="Times New Roman" w:hAnsiTheme="majorHAnsi" w:cs="Arial"/>
                <w:iCs/>
                <w:color w:val="000000"/>
                <w:sz w:val="20"/>
                <w:szCs w:val="20"/>
              </w:rPr>
              <w:t xml:space="preserve">immigrate, </w:t>
            </w:r>
            <w:r w:rsidRPr="008339ED">
              <w:rPr>
                <w:rFonts w:asciiTheme="majorHAnsi" w:eastAsia="Times New Roman" w:hAnsiTheme="majorHAnsi" w:cs="Arial"/>
                <w:iCs/>
                <w:color w:val="000000"/>
                <w:sz w:val="20"/>
                <w:szCs w:val="20"/>
              </w:rPr>
              <w:t>rifugiate e richiedenti asilo: Condivisione di buone prassi per un migliore accesso ai Centri</w:t>
            </w:r>
            <w:r w:rsidRPr="008339ED">
              <w:rPr>
                <w:rStyle w:val="apple-converted-space"/>
                <w:rFonts w:asciiTheme="majorHAnsi" w:eastAsia="Times New Roman" w:hAnsiTheme="majorHAnsi" w:cs="Arial"/>
                <w:iCs/>
                <w:color w:val="000000"/>
                <w:sz w:val="20"/>
                <w:szCs w:val="20"/>
              </w:rPr>
              <w:t> </w:t>
            </w:r>
            <w:r w:rsidRPr="008339ED">
              <w:rPr>
                <w:rFonts w:asciiTheme="majorHAnsi" w:eastAsia="Times New Roman" w:hAnsiTheme="majorHAnsi" w:cs="Arial"/>
                <w:iCs/>
                <w:color w:val="000000"/>
                <w:sz w:val="20"/>
                <w:szCs w:val="20"/>
              </w:rPr>
              <w:t>e nuovi strumenti per affrontare le sfide future"</w:t>
            </w:r>
            <w:r w:rsidRPr="008339ED">
              <w:rPr>
                <w:rStyle w:val="apple-converted-space"/>
                <w:rFonts w:asciiTheme="majorHAnsi" w:eastAsia="Times New Roman" w:hAnsiTheme="majorHAnsi" w:cs="Arial"/>
                <w:iCs/>
                <w:color w:val="000000"/>
                <w:sz w:val="20"/>
                <w:szCs w:val="20"/>
              </w:rPr>
              <w:t>.</w:t>
            </w:r>
          </w:p>
          <w:p w14:paraId="2036C741"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Associazione: D. i. R.e (Donne in Rete contro la Violenza).</w:t>
            </w:r>
          </w:p>
          <w:p w14:paraId="7086DB7B"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Sede: Casa Internazionale delle Donne Roma.</w:t>
            </w:r>
          </w:p>
          <w:p w14:paraId="009EF9D8" w14:textId="77777777" w:rsidR="00D0633E" w:rsidRPr="008339ED" w:rsidRDefault="00D0633E" w:rsidP="009E2966">
            <w:pPr>
              <w:jc w:val="both"/>
              <w:rPr>
                <w:rFonts w:asciiTheme="majorHAnsi" w:hAnsiTheme="majorHAnsi"/>
                <w:sz w:val="20"/>
                <w:szCs w:val="20"/>
              </w:rPr>
            </w:pPr>
          </w:p>
          <w:p w14:paraId="6DE38631" w14:textId="77777777" w:rsidR="00D0633E" w:rsidRPr="008339ED" w:rsidRDefault="00D0633E" w:rsidP="00513C9E">
            <w:pPr>
              <w:jc w:val="both"/>
              <w:rPr>
                <w:rFonts w:asciiTheme="majorHAnsi" w:hAnsiTheme="majorHAnsi"/>
                <w:sz w:val="20"/>
                <w:szCs w:val="20"/>
              </w:rPr>
            </w:pPr>
            <w:r w:rsidRPr="008339ED">
              <w:rPr>
                <w:rFonts w:asciiTheme="majorHAnsi" w:hAnsiTheme="majorHAnsi"/>
                <w:sz w:val="20"/>
                <w:szCs w:val="20"/>
              </w:rPr>
              <w:t>2016/2017: Corso di Formazione “Operatrice di Accoglienza di Centri Antiviolenza”</w:t>
            </w:r>
          </w:p>
          <w:p w14:paraId="4CA004E1" w14:textId="77777777" w:rsidR="00D0633E" w:rsidRPr="008339ED" w:rsidRDefault="00D0633E" w:rsidP="00513C9E">
            <w:pPr>
              <w:jc w:val="both"/>
              <w:rPr>
                <w:rFonts w:asciiTheme="majorHAnsi" w:hAnsiTheme="majorHAnsi"/>
                <w:sz w:val="20"/>
                <w:szCs w:val="20"/>
              </w:rPr>
            </w:pPr>
            <w:r w:rsidRPr="008339ED">
              <w:rPr>
                <w:rFonts w:asciiTheme="majorHAnsi" w:hAnsiTheme="majorHAnsi"/>
                <w:sz w:val="20"/>
                <w:szCs w:val="20"/>
              </w:rPr>
              <w:t>Progetto: “Uno spazio di libertà delle donne e per le donne” finanziato dall’Associazione nazionale D.I.R.E. (Donne in rete contro la violenza) e “Amiche in Arena”.</w:t>
            </w:r>
          </w:p>
          <w:p w14:paraId="31E81384" w14:textId="77777777" w:rsidR="00D0633E" w:rsidRPr="008339ED" w:rsidRDefault="00D0633E" w:rsidP="00513C9E">
            <w:pPr>
              <w:jc w:val="both"/>
              <w:rPr>
                <w:rFonts w:asciiTheme="majorHAnsi" w:hAnsiTheme="majorHAnsi"/>
                <w:sz w:val="20"/>
                <w:szCs w:val="20"/>
              </w:rPr>
            </w:pPr>
            <w:r w:rsidRPr="008339ED">
              <w:rPr>
                <w:rFonts w:asciiTheme="majorHAnsi" w:hAnsiTheme="majorHAnsi"/>
                <w:sz w:val="20"/>
                <w:szCs w:val="20"/>
              </w:rPr>
              <w:t>Associazione: Donne in Genere onlus- Centro Donna L.I.S.A, via rosina Anselmi 41 Roma.</w:t>
            </w:r>
          </w:p>
          <w:p w14:paraId="2F417862" w14:textId="77777777" w:rsidR="00D0633E" w:rsidRPr="008339ED" w:rsidRDefault="00D0633E" w:rsidP="009E2966">
            <w:pPr>
              <w:jc w:val="both"/>
              <w:rPr>
                <w:rFonts w:asciiTheme="majorHAnsi" w:hAnsiTheme="majorHAnsi"/>
                <w:sz w:val="20"/>
                <w:szCs w:val="20"/>
              </w:rPr>
            </w:pPr>
          </w:p>
          <w:p w14:paraId="7DB421BD" w14:textId="56EE434A" w:rsidR="00D0633E" w:rsidRPr="008339ED" w:rsidRDefault="00061349" w:rsidP="00513C9E">
            <w:pPr>
              <w:rPr>
                <w:rFonts w:asciiTheme="majorHAnsi" w:hAnsiTheme="majorHAnsi"/>
                <w:sz w:val="20"/>
                <w:szCs w:val="20"/>
              </w:rPr>
            </w:pPr>
            <w:r w:rsidRPr="008339ED">
              <w:rPr>
                <w:rFonts w:asciiTheme="majorHAnsi" w:hAnsiTheme="majorHAnsi"/>
                <w:sz w:val="20"/>
                <w:szCs w:val="20"/>
              </w:rPr>
              <w:t xml:space="preserve">2013 – 2016 </w:t>
            </w:r>
            <w:r w:rsidRPr="008339ED">
              <w:rPr>
                <w:rFonts w:asciiTheme="majorHAnsi" w:hAnsiTheme="majorHAnsi"/>
                <w:sz w:val="20"/>
                <w:szCs w:val="20"/>
              </w:rPr>
              <w:br/>
              <w:t>84</w:t>
            </w:r>
            <w:r w:rsidR="00D0633E" w:rsidRPr="008339ED">
              <w:rPr>
                <w:rFonts w:asciiTheme="majorHAnsi" w:hAnsiTheme="majorHAnsi"/>
                <w:sz w:val="20"/>
                <w:szCs w:val="20"/>
              </w:rPr>
              <w:t xml:space="preserve"> Cfu Laurea Magistrale in discipline etno-antropologiche</w:t>
            </w:r>
          </w:p>
          <w:p w14:paraId="027F3D36"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Università degli Studi di Roma La Sapienza</w:t>
            </w:r>
            <w:r w:rsidRPr="008339ED">
              <w:rPr>
                <w:rFonts w:asciiTheme="majorHAnsi" w:hAnsiTheme="majorHAnsi"/>
                <w:sz w:val="20"/>
                <w:szCs w:val="20"/>
              </w:rPr>
              <w:br/>
              <w:t>Facoltà di Lettere e filosofia</w:t>
            </w:r>
            <w:r w:rsidRPr="008339ED">
              <w:rPr>
                <w:rFonts w:asciiTheme="majorHAnsi" w:hAnsiTheme="majorHAnsi"/>
                <w:sz w:val="20"/>
                <w:szCs w:val="20"/>
              </w:rPr>
              <w:br/>
              <w:t>Titolo di tesi: “Mana wahine: le politiche di decolonizzazione delle donne maori”</w:t>
            </w:r>
          </w:p>
          <w:p w14:paraId="665BE34F" w14:textId="77777777" w:rsidR="00D0633E" w:rsidRPr="0011430D" w:rsidRDefault="00D0633E" w:rsidP="00513C9E">
            <w:pPr>
              <w:rPr>
                <w:rFonts w:asciiTheme="majorHAnsi" w:hAnsiTheme="majorHAnsi"/>
                <w:sz w:val="20"/>
                <w:szCs w:val="20"/>
                <w:lang w:val="en-US"/>
              </w:rPr>
            </w:pPr>
            <w:r w:rsidRPr="0011430D">
              <w:rPr>
                <w:rFonts w:asciiTheme="majorHAnsi" w:hAnsiTheme="majorHAnsi"/>
                <w:sz w:val="20"/>
                <w:szCs w:val="20"/>
                <w:lang w:val="en-US"/>
              </w:rPr>
              <w:t>parole chiave: mana wahine, maori women, herstories</w:t>
            </w:r>
          </w:p>
          <w:p w14:paraId="6E2C2B5C"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Materia: Antropologia dell’oceania</w:t>
            </w:r>
          </w:p>
          <w:p w14:paraId="2F885B37"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 xml:space="preserve">Tipo: sperimentale </w:t>
            </w:r>
          </w:p>
          <w:p w14:paraId="1D200AF3"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Relatore: Matteo Aria</w:t>
            </w:r>
          </w:p>
          <w:p w14:paraId="7150C811" w14:textId="77777777" w:rsidR="00D0633E" w:rsidRPr="008339ED" w:rsidRDefault="00D0633E" w:rsidP="009E2966">
            <w:pPr>
              <w:jc w:val="both"/>
              <w:rPr>
                <w:rFonts w:asciiTheme="majorHAnsi" w:hAnsiTheme="majorHAnsi"/>
                <w:sz w:val="20"/>
                <w:szCs w:val="20"/>
              </w:rPr>
            </w:pPr>
          </w:p>
          <w:p w14:paraId="4318326E" w14:textId="77777777" w:rsidR="00D0633E" w:rsidRPr="008339ED" w:rsidRDefault="00D0633E" w:rsidP="009E2966">
            <w:pPr>
              <w:jc w:val="both"/>
              <w:rPr>
                <w:rFonts w:asciiTheme="majorHAnsi" w:hAnsiTheme="majorHAnsi"/>
                <w:sz w:val="20"/>
                <w:szCs w:val="20"/>
              </w:rPr>
            </w:pPr>
            <w:r w:rsidRPr="008339ED">
              <w:rPr>
                <w:rFonts w:asciiTheme="majorHAnsi" w:hAnsiTheme="majorHAnsi"/>
                <w:sz w:val="20"/>
                <w:szCs w:val="20"/>
              </w:rPr>
              <w:t>2008 Diploma di Master in Mediazione Culturale e Politiche dell’incontro in contesto migratorio</w:t>
            </w:r>
          </w:p>
          <w:p w14:paraId="1253825A"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Università degli Studi di Roma Tre</w:t>
            </w:r>
            <w:r w:rsidRPr="008339ED">
              <w:rPr>
                <w:rFonts w:asciiTheme="majorHAnsi" w:hAnsiTheme="majorHAnsi"/>
                <w:sz w:val="20"/>
                <w:szCs w:val="20"/>
              </w:rPr>
              <w:br/>
              <w:t>Facoltà di Lettere e filosofia</w:t>
            </w:r>
          </w:p>
          <w:p w14:paraId="28BC68C0"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Tematiche del master: cittadinanza, mediazione culturale, immigrazione in contesti urbani</w:t>
            </w:r>
          </w:p>
          <w:p w14:paraId="5F0B4E1D"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Qualifica: Esperto in contesti migratori con funzione di mediazione, orientamento, progettazione ed intervento.</w:t>
            </w:r>
          </w:p>
          <w:p w14:paraId="4FC0897F" w14:textId="77777777" w:rsidR="00D0633E" w:rsidRPr="008339ED" w:rsidRDefault="00D0633E" w:rsidP="009E2966">
            <w:pPr>
              <w:jc w:val="both"/>
              <w:rPr>
                <w:rFonts w:asciiTheme="majorHAnsi" w:hAnsiTheme="majorHAnsi"/>
                <w:sz w:val="20"/>
                <w:szCs w:val="20"/>
              </w:rPr>
            </w:pPr>
          </w:p>
          <w:p w14:paraId="2867BA9C"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2006 Laurea Vecchio Ordinamento in Sociologia indirizzo socio-antropologico e dello sviluppo</w:t>
            </w:r>
          </w:p>
          <w:p w14:paraId="2E6EB49C"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lastRenderedPageBreak/>
              <w:t>Università degli Studi di Roma La Sapienza</w:t>
            </w:r>
            <w:r w:rsidRPr="008339ED">
              <w:rPr>
                <w:rFonts w:asciiTheme="majorHAnsi" w:hAnsiTheme="majorHAnsi"/>
                <w:sz w:val="20"/>
                <w:szCs w:val="20"/>
              </w:rPr>
              <w:br/>
              <w:t>Facoltà di Sociologia</w:t>
            </w:r>
          </w:p>
          <w:p w14:paraId="68139884"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Titolo di tesi: La rinascita culturale delle tessitrici maori</w:t>
            </w:r>
          </w:p>
          <w:p w14:paraId="52CEE39B"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parole chiave: mana wahine, dono, arte, tessitura</w:t>
            </w:r>
          </w:p>
          <w:p w14:paraId="65FEA179"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Materia: Antropologia economica</w:t>
            </w:r>
          </w:p>
          <w:p w14:paraId="74859BEF"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 xml:space="preserve">Tipo: sperimentale </w:t>
            </w:r>
          </w:p>
          <w:p w14:paraId="44BC1F21"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Relatore: Antonietta di Vito</w:t>
            </w:r>
          </w:p>
          <w:p w14:paraId="0002FFD9" w14:textId="77777777" w:rsidR="00D0633E" w:rsidRPr="008339ED" w:rsidRDefault="00D0633E" w:rsidP="00513C9E">
            <w:pPr>
              <w:rPr>
                <w:rFonts w:asciiTheme="majorHAnsi" w:hAnsiTheme="majorHAnsi"/>
                <w:sz w:val="20"/>
                <w:szCs w:val="20"/>
              </w:rPr>
            </w:pPr>
            <w:r w:rsidRPr="008339ED">
              <w:rPr>
                <w:rFonts w:asciiTheme="majorHAnsi" w:hAnsiTheme="majorHAnsi"/>
                <w:sz w:val="20"/>
                <w:szCs w:val="20"/>
              </w:rPr>
              <w:t>Voto 110/110</w:t>
            </w:r>
          </w:p>
          <w:p w14:paraId="1779B16F" w14:textId="77777777" w:rsidR="000918FD" w:rsidRPr="008339ED" w:rsidRDefault="000918FD" w:rsidP="009E2966">
            <w:pPr>
              <w:jc w:val="both"/>
              <w:rPr>
                <w:rFonts w:asciiTheme="majorHAnsi" w:hAnsiTheme="majorHAnsi"/>
                <w:sz w:val="20"/>
                <w:szCs w:val="20"/>
              </w:rPr>
            </w:pPr>
          </w:p>
          <w:p w14:paraId="21C1BC8C" w14:textId="719F315F" w:rsidR="0019524B" w:rsidRPr="008339ED" w:rsidRDefault="006879BF" w:rsidP="009E2966">
            <w:pPr>
              <w:widowControl w:val="0"/>
              <w:jc w:val="both"/>
              <w:rPr>
                <w:rFonts w:asciiTheme="majorHAnsi" w:hAnsiTheme="majorHAnsi"/>
                <w:bCs/>
                <w:color w:val="548DD4" w:themeColor="text2" w:themeTint="99"/>
              </w:rPr>
            </w:pPr>
            <w:r w:rsidRPr="008339ED">
              <w:rPr>
                <w:rFonts w:asciiTheme="majorHAnsi" w:hAnsiTheme="majorHAnsi"/>
                <w:bCs/>
                <w:color w:val="548DD4" w:themeColor="text2" w:themeTint="99"/>
              </w:rPr>
              <w:t>(B) Attività didattica</w:t>
            </w:r>
            <w:r w:rsidR="00425281" w:rsidRPr="008339ED">
              <w:rPr>
                <w:rFonts w:asciiTheme="majorHAnsi" w:hAnsiTheme="majorHAnsi"/>
                <w:bCs/>
                <w:color w:val="548DD4" w:themeColor="text2" w:themeTint="99"/>
              </w:rPr>
              <w:t>-formativa</w:t>
            </w:r>
            <w:r w:rsidRPr="008339ED">
              <w:rPr>
                <w:rFonts w:asciiTheme="majorHAnsi" w:hAnsiTheme="majorHAnsi"/>
                <w:bCs/>
                <w:color w:val="548DD4" w:themeColor="text2" w:themeTint="99"/>
              </w:rPr>
              <w:t xml:space="preserve"> in Italia: università e istituzioni pubbliche</w:t>
            </w:r>
            <w:r w:rsidR="00C30F79" w:rsidRPr="008339ED">
              <w:rPr>
                <w:rFonts w:asciiTheme="majorHAnsi" w:hAnsiTheme="majorHAnsi"/>
                <w:bCs/>
                <w:color w:val="548DD4" w:themeColor="text2" w:themeTint="99"/>
              </w:rPr>
              <w:t xml:space="preserve"> e private</w:t>
            </w:r>
          </w:p>
          <w:p w14:paraId="2EF229F6" w14:textId="77777777" w:rsidR="008A479A" w:rsidRPr="008339ED" w:rsidRDefault="008A479A" w:rsidP="009E2966">
            <w:pPr>
              <w:widowControl w:val="0"/>
              <w:jc w:val="both"/>
              <w:rPr>
                <w:rFonts w:asciiTheme="majorHAnsi" w:hAnsiTheme="majorHAnsi"/>
                <w:bCs/>
                <w:color w:val="548DD4" w:themeColor="text2" w:themeTint="99"/>
              </w:rPr>
            </w:pPr>
          </w:p>
          <w:p w14:paraId="407225B4" w14:textId="77777777" w:rsidR="006879BF" w:rsidRPr="008339ED" w:rsidRDefault="006879BF" w:rsidP="009E2966">
            <w:pPr>
              <w:jc w:val="both"/>
              <w:rPr>
                <w:rFonts w:asciiTheme="majorHAnsi" w:hAnsiTheme="majorHAnsi"/>
                <w:sz w:val="20"/>
                <w:szCs w:val="20"/>
              </w:rPr>
            </w:pPr>
          </w:p>
          <w:p w14:paraId="7DD0033A" w14:textId="256F0AD6"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2020/2021 – 2021</w:t>
            </w:r>
            <w:r w:rsidR="00513C9E" w:rsidRPr="008339ED">
              <w:rPr>
                <w:rFonts w:asciiTheme="majorHAnsi" w:hAnsiTheme="majorHAnsi"/>
                <w:sz w:val="20"/>
                <w:szCs w:val="20"/>
              </w:rPr>
              <w:t>/</w:t>
            </w:r>
            <w:r w:rsidRPr="008339ED">
              <w:rPr>
                <w:rFonts w:asciiTheme="majorHAnsi" w:hAnsiTheme="majorHAnsi"/>
                <w:sz w:val="20"/>
                <w:szCs w:val="20"/>
              </w:rPr>
              <w:t>2022</w:t>
            </w:r>
            <w:r w:rsidR="00513C9E" w:rsidRPr="008339ED">
              <w:rPr>
                <w:rFonts w:asciiTheme="majorHAnsi" w:hAnsiTheme="majorHAnsi"/>
                <w:sz w:val="20"/>
                <w:szCs w:val="20"/>
              </w:rPr>
              <w:t>– 2022/2023</w:t>
            </w:r>
            <w:r w:rsidR="0011430D">
              <w:rPr>
                <w:rFonts w:asciiTheme="majorHAnsi" w:hAnsiTheme="majorHAnsi"/>
                <w:sz w:val="20"/>
                <w:szCs w:val="20"/>
              </w:rPr>
              <w:t xml:space="preserve"> – 2023/2024</w:t>
            </w:r>
            <w:r w:rsidRPr="008339ED">
              <w:rPr>
                <w:rFonts w:asciiTheme="majorHAnsi" w:hAnsiTheme="majorHAnsi"/>
                <w:sz w:val="20"/>
                <w:szCs w:val="20"/>
              </w:rPr>
              <w:t>: Insegnamento a contratto presso l’Università Niccolò Cusano per la laurea magistrale in Sociologia LM 88 e per la laurea magistrale Lm52- Cooperazione e sicurezza internazionale, insegnamento Sociologia delle migrazioni e delle relazioni interculturali anno accademico.</w:t>
            </w:r>
          </w:p>
          <w:p w14:paraId="3018CCD8" w14:textId="77777777"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Settore: Insegnamento</w:t>
            </w:r>
          </w:p>
          <w:p w14:paraId="42774F36" w14:textId="77777777"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Ente: l’Università Niccolò Cusano</w:t>
            </w:r>
          </w:p>
          <w:p w14:paraId="7626B52A" w14:textId="77777777"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Attività svolte: Lezioni frontali e online e attività di laboratorio frontali e online.</w:t>
            </w:r>
          </w:p>
          <w:p w14:paraId="263FEF67" w14:textId="77777777" w:rsidR="00A32D59" w:rsidRPr="008339ED" w:rsidRDefault="00A32D59" w:rsidP="009E2966">
            <w:pPr>
              <w:jc w:val="both"/>
              <w:rPr>
                <w:rFonts w:asciiTheme="majorHAnsi" w:hAnsiTheme="majorHAnsi"/>
                <w:sz w:val="20"/>
                <w:szCs w:val="20"/>
              </w:rPr>
            </w:pPr>
          </w:p>
          <w:p w14:paraId="23ABEC3E" w14:textId="1560254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2020/2021: Insegnamento a contratto presso il Dipartimento di Scienze della Formazione, università di Roma Tre per la laurea triennale in SERSS L39 e L40. Insegnamento in Laboratorio dei Processi Culturali “Abitare il Dialogo: culture e religioni del Mediterraneo”.</w:t>
            </w:r>
          </w:p>
          <w:p w14:paraId="1886B977" w14:textId="7777777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Settore: Insegnamento</w:t>
            </w:r>
          </w:p>
          <w:p w14:paraId="0385C25B" w14:textId="7777777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Ente: Dipartimento di Scienze della Formazione Università di Roma Tre.</w:t>
            </w:r>
          </w:p>
          <w:p w14:paraId="3D7DD268" w14:textId="7777777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Attività svolte: Lezioni frontali e attività di laboratorio.</w:t>
            </w:r>
          </w:p>
          <w:p w14:paraId="39F91809" w14:textId="77777777" w:rsidR="00144E6E" w:rsidRPr="008339ED" w:rsidRDefault="00144E6E" w:rsidP="009E2966">
            <w:pPr>
              <w:jc w:val="both"/>
              <w:rPr>
                <w:rFonts w:asciiTheme="majorHAnsi" w:hAnsiTheme="majorHAnsi"/>
                <w:sz w:val="20"/>
                <w:szCs w:val="20"/>
              </w:rPr>
            </w:pPr>
          </w:p>
          <w:p w14:paraId="58C3FBAC" w14:textId="719AD3BE" w:rsidR="00813B18" w:rsidRPr="008339ED" w:rsidRDefault="00813B18" w:rsidP="009E2966">
            <w:pPr>
              <w:jc w:val="both"/>
              <w:rPr>
                <w:rFonts w:asciiTheme="majorHAnsi" w:hAnsiTheme="majorHAnsi"/>
                <w:sz w:val="20"/>
                <w:szCs w:val="20"/>
              </w:rPr>
            </w:pPr>
            <w:r w:rsidRPr="008339ED">
              <w:rPr>
                <w:rFonts w:asciiTheme="majorHAnsi" w:hAnsiTheme="majorHAnsi"/>
                <w:sz w:val="20"/>
                <w:szCs w:val="20"/>
              </w:rPr>
              <w:t>2017-2021: Cultrice della materia in Sociologia dei processi Culturali e Sociologia della cultura di genere, Dipartimento di Scienze della Formazione, università di Roma Tre.</w:t>
            </w:r>
          </w:p>
          <w:p w14:paraId="455324BC" w14:textId="38C770FE"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Settore: Insegnamento</w:t>
            </w:r>
            <w:r w:rsidR="00D55CF7" w:rsidRPr="008339ED">
              <w:t xml:space="preserve"> </w:t>
            </w:r>
          </w:p>
          <w:p w14:paraId="21B51438" w14:textId="7777777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Ente: Dipartimento di Scienze della Formazione Università di Roma Tre.</w:t>
            </w:r>
          </w:p>
          <w:p w14:paraId="3AD56C9B" w14:textId="77777777" w:rsidR="00144E6E" w:rsidRPr="008339ED" w:rsidRDefault="00144E6E" w:rsidP="009E2966">
            <w:pPr>
              <w:jc w:val="both"/>
              <w:rPr>
                <w:rFonts w:asciiTheme="majorHAnsi" w:hAnsiTheme="majorHAnsi"/>
                <w:sz w:val="20"/>
                <w:szCs w:val="20"/>
              </w:rPr>
            </w:pPr>
            <w:r w:rsidRPr="008339ED">
              <w:rPr>
                <w:rFonts w:asciiTheme="majorHAnsi" w:hAnsiTheme="majorHAnsi"/>
                <w:sz w:val="20"/>
                <w:szCs w:val="20"/>
              </w:rPr>
              <w:t>Attività svolte: Lezioni frontali e attività di laboratorio.</w:t>
            </w:r>
          </w:p>
          <w:p w14:paraId="7E421E65" w14:textId="77777777" w:rsidR="00D55CF7" w:rsidRPr="008339ED" w:rsidRDefault="00D55CF7" w:rsidP="009E2966">
            <w:pPr>
              <w:jc w:val="both"/>
              <w:rPr>
                <w:rFonts w:asciiTheme="majorHAnsi" w:hAnsiTheme="majorHAnsi"/>
                <w:sz w:val="20"/>
                <w:szCs w:val="20"/>
              </w:rPr>
            </w:pPr>
          </w:p>
          <w:p w14:paraId="2E30DA21" w14:textId="56469145" w:rsidR="00D55CF7" w:rsidRPr="008339ED" w:rsidRDefault="00D55CF7" w:rsidP="009E2966">
            <w:pPr>
              <w:jc w:val="both"/>
              <w:rPr>
                <w:rFonts w:asciiTheme="majorHAnsi" w:hAnsiTheme="majorHAnsi"/>
                <w:sz w:val="20"/>
                <w:szCs w:val="20"/>
              </w:rPr>
            </w:pPr>
            <w:r w:rsidRPr="008339ED">
              <w:rPr>
                <w:rFonts w:asciiTheme="majorHAnsi" w:hAnsiTheme="majorHAnsi"/>
                <w:sz w:val="20"/>
                <w:szCs w:val="20"/>
              </w:rPr>
              <w:t>2021 Ciclo di Lezioni online nell’ambito del Progetto Prevenzione alla violenza di genere: il ruolo della scuola. Ciclo di seminari per insegnanti scuole secondarie</w:t>
            </w:r>
          </w:p>
          <w:p w14:paraId="232CF4FD" w14:textId="77777777" w:rsidR="00D55CF7" w:rsidRPr="008339ED" w:rsidRDefault="00D55CF7" w:rsidP="009E2966">
            <w:pPr>
              <w:jc w:val="both"/>
              <w:rPr>
                <w:rFonts w:asciiTheme="majorHAnsi" w:hAnsiTheme="majorHAnsi"/>
                <w:sz w:val="20"/>
                <w:szCs w:val="20"/>
              </w:rPr>
            </w:pPr>
            <w:r w:rsidRPr="008339ED">
              <w:rPr>
                <w:rFonts w:asciiTheme="majorHAnsi" w:hAnsiTheme="majorHAnsi"/>
                <w:sz w:val="20"/>
                <w:szCs w:val="20"/>
              </w:rPr>
              <w:t>Settore: Formazione e Sensibilizzazione al fenomeno della violenza sulle donne.</w:t>
            </w:r>
          </w:p>
          <w:p w14:paraId="0EBF4EF4" w14:textId="2509095F" w:rsidR="00D55CF7" w:rsidRPr="008339ED" w:rsidRDefault="00D55CF7" w:rsidP="009E2966">
            <w:pPr>
              <w:jc w:val="both"/>
              <w:rPr>
                <w:rFonts w:asciiTheme="majorHAnsi" w:hAnsiTheme="majorHAnsi"/>
                <w:sz w:val="20"/>
                <w:szCs w:val="20"/>
              </w:rPr>
            </w:pPr>
            <w:r w:rsidRPr="008339ED">
              <w:rPr>
                <w:rFonts w:asciiTheme="majorHAnsi" w:hAnsiTheme="majorHAnsi"/>
                <w:sz w:val="20"/>
                <w:szCs w:val="20"/>
              </w:rPr>
              <w:t xml:space="preserve">Posizione Ricoperta: </w:t>
            </w:r>
            <w:r w:rsidR="00521177" w:rsidRPr="008339ED">
              <w:rPr>
                <w:rFonts w:asciiTheme="majorHAnsi" w:hAnsiTheme="majorHAnsi"/>
                <w:sz w:val="20"/>
                <w:szCs w:val="20"/>
              </w:rPr>
              <w:t xml:space="preserve">Coordinatrice corso e </w:t>
            </w:r>
            <w:r w:rsidRPr="008339ED">
              <w:rPr>
                <w:rFonts w:asciiTheme="majorHAnsi" w:hAnsiTheme="majorHAnsi"/>
                <w:sz w:val="20"/>
                <w:szCs w:val="20"/>
              </w:rPr>
              <w:t>formatrice</w:t>
            </w:r>
          </w:p>
          <w:p w14:paraId="5C448D3A" w14:textId="6C3FEB77" w:rsidR="00D55CF7" w:rsidRPr="008339ED" w:rsidRDefault="00D55CF7" w:rsidP="009E2966">
            <w:pPr>
              <w:jc w:val="both"/>
              <w:rPr>
                <w:rFonts w:asciiTheme="majorHAnsi" w:hAnsiTheme="majorHAnsi"/>
                <w:sz w:val="20"/>
                <w:szCs w:val="20"/>
              </w:rPr>
            </w:pPr>
            <w:r w:rsidRPr="008339ED">
              <w:rPr>
                <w:rFonts w:asciiTheme="majorHAnsi" w:hAnsiTheme="majorHAnsi"/>
                <w:sz w:val="20"/>
                <w:szCs w:val="20"/>
              </w:rPr>
              <w:t>Ente: Donne in Genere Onlus – istituto Alfredo Nobel srl</w:t>
            </w:r>
          </w:p>
          <w:p w14:paraId="4CEAD8D0" w14:textId="77777777" w:rsidR="00D55CF7" w:rsidRPr="008339ED" w:rsidRDefault="00D55CF7" w:rsidP="009E2966">
            <w:pPr>
              <w:jc w:val="both"/>
              <w:rPr>
                <w:rFonts w:asciiTheme="majorHAnsi" w:hAnsiTheme="majorHAnsi"/>
                <w:sz w:val="20"/>
                <w:szCs w:val="20"/>
              </w:rPr>
            </w:pPr>
            <w:r w:rsidRPr="008339ED">
              <w:rPr>
                <w:rFonts w:asciiTheme="majorHAnsi" w:hAnsiTheme="majorHAnsi"/>
                <w:sz w:val="20"/>
                <w:szCs w:val="20"/>
              </w:rPr>
              <w:t xml:space="preserve">Attività svolte: Lezioni frontali e attività laboratoriali sulla violenza di genere </w:t>
            </w:r>
          </w:p>
          <w:p w14:paraId="4994F350" w14:textId="6844B06B" w:rsidR="00D55CF7" w:rsidRPr="008339ED" w:rsidRDefault="00D55CF7" w:rsidP="009E2966">
            <w:pPr>
              <w:jc w:val="both"/>
              <w:rPr>
                <w:rFonts w:asciiTheme="majorHAnsi" w:hAnsiTheme="majorHAnsi"/>
                <w:sz w:val="20"/>
                <w:szCs w:val="20"/>
              </w:rPr>
            </w:pPr>
          </w:p>
          <w:p w14:paraId="5A1DC52D" w14:textId="77777777" w:rsidR="0039797A" w:rsidRPr="008339ED" w:rsidRDefault="0039797A" w:rsidP="009E2966">
            <w:pPr>
              <w:jc w:val="both"/>
              <w:rPr>
                <w:rFonts w:asciiTheme="majorHAnsi" w:hAnsiTheme="majorHAnsi"/>
                <w:sz w:val="20"/>
                <w:szCs w:val="20"/>
              </w:rPr>
            </w:pPr>
          </w:p>
          <w:p w14:paraId="30C54FB3" w14:textId="632A3EA7" w:rsidR="007536F0" w:rsidRPr="008339ED" w:rsidRDefault="007536F0" w:rsidP="009E2966">
            <w:pPr>
              <w:jc w:val="both"/>
              <w:rPr>
                <w:rFonts w:asciiTheme="majorHAnsi" w:hAnsiTheme="majorHAnsi"/>
                <w:sz w:val="20"/>
                <w:szCs w:val="20"/>
              </w:rPr>
            </w:pPr>
            <w:r w:rsidRPr="008339ED">
              <w:rPr>
                <w:rFonts w:asciiTheme="majorHAnsi" w:hAnsiTheme="majorHAnsi"/>
                <w:sz w:val="20"/>
                <w:szCs w:val="20"/>
              </w:rPr>
              <w:t>201</w:t>
            </w:r>
            <w:r w:rsidR="00E81701" w:rsidRPr="008339ED">
              <w:rPr>
                <w:rFonts w:asciiTheme="majorHAnsi" w:hAnsiTheme="majorHAnsi"/>
                <w:sz w:val="20"/>
                <w:szCs w:val="20"/>
              </w:rPr>
              <w:t>7</w:t>
            </w:r>
            <w:r w:rsidRPr="008339ED">
              <w:rPr>
                <w:rFonts w:asciiTheme="majorHAnsi" w:hAnsiTheme="majorHAnsi"/>
                <w:sz w:val="20"/>
                <w:szCs w:val="20"/>
              </w:rPr>
              <w:t>/20</w:t>
            </w:r>
            <w:r w:rsidR="00AC06B3" w:rsidRPr="008339ED">
              <w:rPr>
                <w:rFonts w:asciiTheme="majorHAnsi" w:hAnsiTheme="majorHAnsi"/>
                <w:sz w:val="20"/>
                <w:szCs w:val="20"/>
              </w:rPr>
              <w:t>20</w:t>
            </w:r>
            <w:r w:rsidRPr="008339ED">
              <w:rPr>
                <w:rFonts w:asciiTheme="majorHAnsi" w:hAnsiTheme="majorHAnsi"/>
                <w:sz w:val="20"/>
                <w:szCs w:val="20"/>
              </w:rPr>
              <w:t>: Ciclo di Lezioni nell’ambito del</w:t>
            </w:r>
            <w:r w:rsidR="006879BF" w:rsidRPr="008339ED">
              <w:rPr>
                <w:rFonts w:asciiTheme="majorHAnsi" w:hAnsiTheme="majorHAnsi"/>
                <w:sz w:val="20"/>
                <w:szCs w:val="20"/>
              </w:rPr>
              <w:t>la didattica/l</w:t>
            </w:r>
            <w:r w:rsidRPr="008339ED">
              <w:rPr>
                <w:rFonts w:asciiTheme="majorHAnsi" w:hAnsiTheme="majorHAnsi"/>
                <w:sz w:val="20"/>
                <w:szCs w:val="20"/>
              </w:rPr>
              <w:t>aboratorio sul Mediterraneo</w:t>
            </w:r>
            <w:r w:rsidR="00C06839" w:rsidRPr="008339ED">
              <w:rPr>
                <w:rFonts w:asciiTheme="majorHAnsi" w:hAnsiTheme="majorHAnsi"/>
                <w:sz w:val="20"/>
                <w:szCs w:val="20"/>
              </w:rPr>
              <w:t xml:space="preserve">, </w:t>
            </w:r>
            <w:r w:rsidR="00D0633E" w:rsidRPr="008339ED">
              <w:rPr>
                <w:rFonts w:asciiTheme="majorHAnsi" w:hAnsiTheme="majorHAnsi"/>
                <w:sz w:val="20"/>
                <w:szCs w:val="20"/>
              </w:rPr>
              <w:t>come cultrice della mate</w:t>
            </w:r>
            <w:r w:rsidR="004C03C3" w:rsidRPr="008339ED">
              <w:rPr>
                <w:rFonts w:asciiTheme="majorHAnsi" w:hAnsiTheme="majorHAnsi"/>
                <w:sz w:val="20"/>
                <w:szCs w:val="20"/>
              </w:rPr>
              <w:t xml:space="preserve">ria </w:t>
            </w:r>
            <w:r w:rsidRPr="008339ED">
              <w:rPr>
                <w:rFonts w:asciiTheme="majorHAnsi" w:hAnsiTheme="majorHAnsi"/>
                <w:sz w:val="20"/>
                <w:szCs w:val="20"/>
              </w:rPr>
              <w:t>– Insegnamento di Sociologia dei Processi culturali Roma Tre.</w:t>
            </w:r>
          </w:p>
          <w:p w14:paraId="1C8F5B4C" w14:textId="77777777" w:rsidR="007536F0" w:rsidRPr="008339ED" w:rsidRDefault="007536F0" w:rsidP="009E2966">
            <w:pPr>
              <w:jc w:val="both"/>
              <w:rPr>
                <w:rFonts w:asciiTheme="majorHAnsi" w:hAnsiTheme="majorHAnsi"/>
                <w:sz w:val="20"/>
                <w:szCs w:val="20"/>
              </w:rPr>
            </w:pPr>
            <w:r w:rsidRPr="008339ED">
              <w:rPr>
                <w:rFonts w:asciiTheme="majorHAnsi" w:hAnsiTheme="majorHAnsi"/>
                <w:sz w:val="20"/>
                <w:szCs w:val="20"/>
              </w:rPr>
              <w:t>Settore: Insegnamento</w:t>
            </w:r>
          </w:p>
          <w:p w14:paraId="42AE4136" w14:textId="77777777" w:rsidR="007536F0" w:rsidRPr="008339ED" w:rsidRDefault="007536F0" w:rsidP="009E2966">
            <w:pPr>
              <w:jc w:val="both"/>
              <w:rPr>
                <w:rFonts w:asciiTheme="majorHAnsi" w:hAnsiTheme="majorHAnsi"/>
                <w:sz w:val="20"/>
                <w:szCs w:val="20"/>
              </w:rPr>
            </w:pPr>
            <w:r w:rsidRPr="008339ED">
              <w:rPr>
                <w:rFonts w:asciiTheme="majorHAnsi" w:hAnsiTheme="majorHAnsi"/>
                <w:sz w:val="20"/>
                <w:szCs w:val="20"/>
              </w:rPr>
              <w:t>Ente: Dipartimento di Scienze della Formazione Università di Roma Tre.</w:t>
            </w:r>
          </w:p>
          <w:p w14:paraId="32087CD9" w14:textId="77777777" w:rsidR="007536F0" w:rsidRPr="008339ED" w:rsidRDefault="007536F0" w:rsidP="009E2966">
            <w:pPr>
              <w:jc w:val="both"/>
              <w:rPr>
                <w:rFonts w:asciiTheme="majorHAnsi" w:hAnsiTheme="majorHAnsi"/>
                <w:sz w:val="20"/>
                <w:szCs w:val="20"/>
              </w:rPr>
            </w:pPr>
            <w:r w:rsidRPr="008339ED">
              <w:rPr>
                <w:rFonts w:asciiTheme="majorHAnsi" w:hAnsiTheme="majorHAnsi"/>
                <w:sz w:val="20"/>
                <w:szCs w:val="20"/>
              </w:rPr>
              <w:t>Attività svolte: Lezioni frontali e attività di laboratorio.</w:t>
            </w:r>
          </w:p>
          <w:p w14:paraId="5932F62F" w14:textId="77777777" w:rsidR="004A6A4F" w:rsidRPr="008339ED" w:rsidRDefault="004A6A4F" w:rsidP="009E2966">
            <w:pPr>
              <w:jc w:val="both"/>
              <w:rPr>
                <w:rFonts w:asciiTheme="majorHAnsi" w:hAnsiTheme="majorHAnsi"/>
                <w:sz w:val="20"/>
                <w:szCs w:val="20"/>
              </w:rPr>
            </w:pPr>
          </w:p>
          <w:p w14:paraId="3CD5EE9C" w14:textId="5E46C68D" w:rsidR="00030F19" w:rsidRPr="008339ED" w:rsidRDefault="00030F19" w:rsidP="009E2966">
            <w:pPr>
              <w:jc w:val="both"/>
              <w:rPr>
                <w:rFonts w:asciiTheme="majorHAnsi" w:hAnsiTheme="majorHAnsi"/>
                <w:sz w:val="20"/>
                <w:szCs w:val="20"/>
              </w:rPr>
            </w:pPr>
            <w:r w:rsidRPr="008339ED">
              <w:rPr>
                <w:rFonts w:asciiTheme="majorHAnsi" w:hAnsiTheme="majorHAnsi"/>
                <w:sz w:val="20"/>
                <w:szCs w:val="20"/>
              </w:rPr>
              <w:t>201</w:t>
            </w:r>
            <w:r w:rsidR="00E81701" w:rsidRPr="008339ED">
              <w:rPr>
                <w:rFonts w:asciiTheme="majorHAnsi" w:hAnsiTheme="majorHAnsi"/>
                <w:sz w:val="20"/>
                <w:szCs w:val="20"/>
              </w:rPr>
              <w:t>7</w:t>
            </w:r>
            <w:r w:rsidR="007536F0" w:rsidRPr="008339ED">
              <w:rPr>
                <w:rFonts w:asciiTheme="majorHAnsi" w:hAnsiTheme="majorHAnsi"/>
                <w:sz w:val="20"/>
                <w:szCs w:val="20"/>
              </w:rPr>
              <w:t>/20</w:t>
            </w:r>
            <w:r w:rsidR="00AC06B3" w:rsidRPr="008339ED">
              <w:rPr>
                <w:rFonts w:asciiTheme="majorHAnsi" w:hAnsiTheme="majorHAnsi"/>
                <w:sz w:val="20"/>
                <w:szCs w:val="20"/>
              </w:rPr>
              <w:t>20</w:t>
            </w:r>
            <w:r w:rsidRPr="008339ED">
              <w:rPr>
                <w:rFonts w:asciiTheme="majorHAnsi" w:hAnsiTheme="majorHAnsi"/>
                <w:sz w:val="20"/>
                <w:szCs w:val="20"/>
              </w:rPr>
              <w:t xml:space="preserve">: </w:t>
            </w:r>
            <w:r w:rsidR="000A784C" w:rsidRPr="008339ED">
              <w:rPr>
                <w:rFonts w:asciiTheme="majorHAnsi" w:hAnsiTheme="majorHAnsi"/>
                <w:sz w:val="20"/>
                <w:szCs w:val="20"/>
              </w:rPr>
              <w:t>Ciclo di Lezioni in Moduli dell’insegnamento Sociologia della cultura di genere</w:t>
            </w:r>
            <w:r w:rsidR="00C06839" w:rsidRPr="008339ED">
              <w:rPr>
                <w:rFonts w:asciiTheme="majorHAnsi" w:hAnsiTheme="majorHAnsi"/>
                <w:sz w:val="20"/>
                <w:szCs w:val="20"/>
              </w:rPr>
              <w:t xml:space="preserve">, </w:t>
            </w:r>
            <w:r w:rsidR="00D0633E" w:rsidRPr="008339ED">
              <w:rPr>
                <w:rFonts w:asciiTheme="majorHAnsi" w:hAnsiTheme="majorHAnsi"/>
                <w:sz w:val="20"/>
                <w:szCs w:val="20"/>
              </w:rPr>
              <w:t>come cultrice della materia</w:t>
            </w:r>
            <w:r w:rsidR="000A784C" w:rsidRPr="008339ED">
              <w:rPr>
                <w:rFonts w:asciiTheme="majorHAnsi" w:hAnsiTheme="majorHAnsi"/>
                <w:sz w:val="20"/>
                <w:szCs w:val="20"/>
              </w:rPr>
              <w:t xml:space="preserve">: Genere e Corpo –Genere e </w:t>
            </w:r>
            <w:r w:rsidR="006879BF" w:rsidRPr="008339ED">
              <w:rPr>
                <w:rFonts w:asciiTheme="majorHAnsi" w:hAnsiTheme="majorHAnsi"/>
                <w:sz w:val="20"/>
                <w:szCs w:val="20"/>
              </w:rPr>
              <w:t>Violenza- Le ricerche sul genere- laboratorio sul sessismo e linguaggio</w:t>
            </w:r>
            <w:r w:rsidR="00B261D1" w:rsidRPr="008339ED">
              <w:rPr>
                <w:rFonts w:asciiTheme="majorHAnsi" w:hAnsiTheme="majorHAnsi"/>
                <w:sz w:val="20"/>
                <w:szCs w:val="20"/>
              </w:rPr>
              <w:t>, genere e immigrazione</w:t>
            </w:r>
            <w:r w:rsidR="000A784C" w:rsidRPr="008339ED">
              <w:rPr>
                <w:rFonts w:asciiTheme="majorHAnsi" w:hAnsiTheme="majorHAnsi"/>
                <w:sz w:val="20"/>
                <w:szCs w:val="20"/>
              </w:rPr>
              <w:t>.</w:t>
            </w:r>
          </w:p>
          <w:p w14:paraId="11132EAA" w14:textId="756A6DA8" w:rsidR="000A784C" w:rsidRPr="008339ED" w:rsidRDefault="000A784C" w:rsidP="009E2966">
            <w:pPr>
              <w:jc w:val="both"/>
              <w:rPr>
                <w:rFonts w:asciiTheme="majorHAnsi" w:hAnsiTheme="majorHAnsi"/>
                <w:sz w:val="20"/>
                <w:szCs w:val="20"/>
              </w:rPr>
            </w:pPr>
            <w:r w:rsidRPr="008339ED">
              <w:rPr>
                <w:rFonts w:asciiTheme="majorHAnsi" w:hAnsiTheme="majorHAnsi"/>
                <w:sz w:val="20"/>
                <w:szCs w:val="20"/>
              </w:rPr>
              <w:t>Settore: Insegnamento</w:t>
            </w:r>
          </w:p>
          <w:p w14:paraId="35902798" w14:textId="77777777" w:rsidR="000A784C" w:rsidRPr="008339ED" w:rsidRDefault="000A784C" w:rsidP="009E2966">
            <w:pPr>
              <w:jc w:val="both"/>
              <w:rPr>
                <w:rFonts w:asciiTheme="majorHAnsi" w:hAnsiTheme="majorHAnsi"/>
                <w:sz w:val="20"/>
                <w:szCs w:val="20"/>
              </w:rPr>
            </w:pPr>
            <w:r w:rsidRPr="008339ED">
              <w:rPr>
                <w:rFonts w:asciiTheme="majorHAnsi" w:hAnsiTheme="majorHAnsi"/>
                <w:sz w:val="20"/>
                <w:szCs w:val="20"/>
              </w:rPr>
              <w:t>Ente: Dipartimento di Scienze della Formazione Università di Roma Tre.</w:t>
            </w:r>
          </w:p>
          <w:p w14:paraId="0F4F889B" w14:textId="738D29D4" w:rsidR="000A784C" w:rsidRPr="008339ED" w:rsidRDefault="000A784C" w:rsidP="009E2966">
            <w:pPr>
              <w:jc w:val="both"/>
              <w:rPr>
                <w:rFonts w:asciiTheme="majorHAnsi" w:hAnsiTheme="majorHAnsi"/>
                <w:sz w:val="20"/>
                <w:szCs w:val="20"/>
              </w:rPr>
            </w:pPr>
            <w:r w:rsidRPr="008339ED">
              <w:rPr>
                <w:rFonts w:asciiTheme="majorHAnsi" w:hAnsiTheme="majorHAnsi"/>
                <w:sz w:val="20"/>
                <w:szCs w:val="20"/>
              </w:rPr>
              <w:t>Attività svolte: Lezioni frontali</w:t>
            </w:r>
            <w:r w:rsidR="006879BF" w:rsidRPr="008339ED">
              <w:rPr>
                <w:rFonts w:asciiTheme="majorHAnsi" w:hAnsiTheme="majorHAnsi"/>
                <w:sz w:val="20"/>
                <w:szCs w:val="20"/>
              </w:rPr>
              <w:t xml:space="preserve"> e attività di laboratorio</w:t>
            </w:r>
          </w:p>
          <w:p w14:paraId="1B339616" w14:textId="77777777" w:rsidR="00C26E58" w:rsidRPr="008339ED" w:rsidRDefault="00C26E58" w:rsidP="009E2966">
            <w:pPr>
              <w:jc w:val="both"/>
              <w:rPr>
                <w:rFonts w:asciiTheme="majorHAnsi" w:hAnsiTheme="majorHAnsi"/>
                <w:sz w:val="20"/>
                <w:szCs w:val="20"/>
              </w:rPr>
            </w:pPr>
          </w:p>
          <w:p w14:paraId="25117D78" w14:textId="4E33A8E7" w:rsidR="00C26E58" w:rsidRPr="008339ED" w:rsidRDefault="00ED402B" w:rsidP="009E2966">
            <w:pPr>
              <w:jc w:val="both"/>
              <w:rPr>
                <w:rFonts w:asciiTheme="majorHAnsi" w:hAnsiTheme="majorHAnsi"/>
                <w:sz w:val="20"/>
                <w:szCs w:val="20"/>
              </w:rPr>
            </w:pPr>
            <w:r w:rsidRPr="008339ED">
              <w:rPr>
                <w:rFonts w:asciiTheme="majorHAnsi" w:hAnsiTheme="majorHAnsi"/>
                <w:sz w:val="20"/>
                <w:szCs w:val="20"/>
              </w:rPr>
              <w:t>2007/</w:t>
            </w:r>
            <w:r w:rsidR="00C26E58" w:rsidRPr="008339ED">
              <w:rPr>
                <w:rFonts w:asciiTheme="majorHAnsi" w:hAnsiTheme="majorHAnsi"/>
                <w:sz w:val="20"/>
                <w:szCs w:val="20"/>
              </w:rPr>
              <w:t>2018: Ciclo di Lezioni in alcune scuole superiori del Lazio nell’ambito del Progetto</w:t>
            </w:r>
            <w:r w:rsidRPr="008339ED">
              <w:rPr>
                <w:rFonts w:asciiTheme="majorHAnsi" w:hAnsiTheme="majorHAnsi"/>
                <w:sz w:val="20"/>
                <w:szCs w:val="20"/>
              </w:rPr>
              <w:t xml:space="preserve"> contro la violenza sulle donne</w:t>
            </w:r>
            <w:r w:rsidR="00C26E58" w:rsidRPr="008339ED">
              <w:rPr>
                <w:rFonts w:asciiTheme="majorHAnsi" w:hAnsiTheme="majorHAnsi"/>
                <w:sz w:val="20"/>
                <w:szCs w:val="20"/>
              </w:rPr>
              <w:t xml:space="preserve"> “</w:t>
            </w:r>
            <w:r w:rsidR="00D55CF7" w:rsidRPr="008339ED">
              <w:rPr>
                <w:rFonts w:asciiTheme="majorHAnsi" w:hAnsiTheme="majorHAnsi"/>
                <w:sz w:val="20"/>
                <w:szCs w:val="20"/>
              </w:rPr>
              <w:t xml:space="preserve">La metamorfosi di </w:t>
            </w:r>
            <w:r w:rsidR="009577E3" w:rsidRPr="008339ED">
              <w:rPr>
                <w:rFonts w:asciiTheme="majorHAnsi" w:hAnsiTheme="majorHAnsi"/>
                <w:sz w:val="20"/>
                <w:szCs w:val="20"/>
              </w:rPr>
              <w:t>Ot</w:t>
            </w:r>
            <w:r w:rsidR="00D55CF7" w:rsidRPr="008339ED">
              <w:rPr>
                <w:rFonts w:asciiTheme="majorHAnsi" w:hAnsiTheme="majorHAnsi"/>
                <w:sz w:val="20"/>
                <w:szCs w:val="20"/>
              </w:rPr>
              <w:t>ello</w:t>
            </w:r>
            <w:r w:rsidR="00C26E58" w:rsidRPr="008339ED">
              <w:rPr>
                <w:rFonts w:asciiTheme="majorHAnsi" w:hAnsiTheme="majorHAnsi"/>
                <w:sz w:val="20"/>
                <w:szCs w:val="20"/>
              </w:rPr>
              <w:t>”</w:t>
            </w:r>
          </w:p>
          <w:p w14:paraId="71BC6714" w14:textId="15C1E8C8" w:rsidR="00C26E58" w:rsidRPr="008339ED" w:rsidRDefault="00C26E58" w:rsidP="009E2966">
            <w:pPr>
              <w:jc w:val="both"/>
              <w:rPr>
                <w:rFonts w:asciiTheme="majorHAnsi" w:hAnsiTheme="majorHAnsi"/>
                <w:sz w:val="20"/>
                <w:szCs w:val="20"/>
              </w:rPr>
            </w:pPr>
            <w:r w:rsidRPr="008339ED">
              <w:rPr>
                <w:rFonts w:asciiTheme="majorHAnsi" w:hAnsiTheme="majorHAnsi"/>
                <w:sz w:val="20"/>
                <w:szCs w:val="20"/>
              </w:rPr>
              <w:t>Settore: Formazione e Sensibilizzazione al feno</w:t>
            </w:r>
            <w:r w:rsidR="00521177" w:rsidRPr="008339ED">
              <w:rPr>
                <w:rFonts w:asciiTheme="majorHAnsi" w:hAnsiTheme="majorHAnsi"/>
                <w:sz w:val="20"/>
                <w:szCs w:val="20"/>
              </w:rPr>
              <w:t>meno della violenza sulle donne e sulla violenza assistita.</w:t>
            </w:r>
          </w:p>
          <w:p w14:paraId="63CB642C" w14:textId="4B0BF6D4" w:rsidR="00C26E58" w:rsidRPr="008339ED" w:rsidRDefault="00C26E58" w:rsidP="009E2966">
            <w:pPr>
              <w:jc w:val="both"/>
              <w:rPr>
                <w:rFonts w:asciiTheme="majorHAnsi" w:hAnsiTheme="majorHAnsi"/>
                <w:sz w:val="20"/>
                <w:szCs w:val="20"/>
              </w:rPr>
            </w:pPr>
            <w:r w:rsidRPr="008339ED">
              <w:rPr>
                <w:rFonts w:asciiTheme="majorHAnsi" w:hAnsiTheme="majorHAnsi"/>
                <w:sz w:val="20"/>
                <w:szCs w:val="20"/>
              </w:rPr>
              <w:t>P</w:t>
            </w:r>
            <w:r w:rsidR="00D55CF7" w:rsidRPr="008339ED">
              <w:rPr>
                <w:rFonts w:asciiTheme="majorHAnsi" w:hAnsiTheme="majorHAnsi"/>
                <w:sz w:val="20"/>
                <w:szCs w:val="20"/>
              </w:rPr>
              <w:t>osizione Ricoperta: formatrice</w:t>
            </w:r>
            <w:r w:rsidR="00521177" w:rsidRPr="008339ED">
              <w:rPr>
                <w:rFonts w:asciiTheme="majorHAnsi" w:hAnsiTheme="majorHAnsi"/>
                <w:sz w:val="20"/>
                <w:szCs w:val="20"/>
              </w:rPr>
              <w:t xml:space="preserve"> e coordinatrice</w:t>
            </w:r>
          </w:p>
          <w:p w14:paraId="0CCEDA35" w14:textId="2EE38348" w:rsidR="00C26E58" w:rsidRPr="008339ED" w:rsidRDefault="00C26E58" w:rsidP="009E2966">
            <w:pPr>
              <w:jc w:val="both"/>
              <w:rPr>
                <w:rFonts w:asciiTheme="majorHAnsi" w:hAnsiTheme="majorHAnsi"/>
                <w:sz w:val="20"/>
                <w:szCs w:val="20"/>
              </w:rPr>
            </w:pPr>
            <w:r w:rsidRPr="008339ED">
              <w:rPr>
                <w:rFonts w:asciiTheme="majorHAnsi" w:hAnsiTheme="majorHAnsi"/>
                <w:sz w:val="20"/>
                <w:szCs w:val="20"/>
              </w:rPr>
              <w:lastRenderedPageBreak/>
              <w:t>Ente: Donne in Genere Onlus</w:t>
            </w:r>
            <w:r w:rsidR="00D55CF7" w:rsidRPr="008339ED">
              <w:rPr>
                <w:rFonts w:asciiTheme="majorHAnsi" w:hAnsiTheme="majorHAnsi"/>
                <w:sz w:val="20"/>
                <w:szCs w:val="20"/>
              </w:rPr>
              <w:t xml:space="preserve"> – istituto Alfre</w:t>
            </w:r>
            <w:r w:rsidR="009577E3" w:rsidRPr="008339ED">
              <w:rPr>
                <w:rFonts w:asciiTheme="majorHAnsi" w:hAnsiTheme="majorHAnsi"/>
                <w:sz w:val="20"/>
                <w:szCs w:val="20"/>
              </w:rPr>
              <w:t>d</w:t>
            </w:r>
            <w:r w:rsidR="00D55CF7" w:rsidRPr="008339ED">
              <w:rPr>
                <w:rFonts w:asciiTheme="majorHAnsi" w:hAnsiTheme="majorHAnsi"/>
                <w:sz w:val="20"/>
                <w:szCs w:val="20"/>
              </w:rPr>
              <w:t xml:space="preserve"> Nobel srl</w:t>
            </w:r>
          </w:p>
          <w:p w14:paraId="7695DE25" w14:textId="768598C1" w:rsidR="00C26E58" w:rsidRPr="008339ED" w:rsidRDefault="00C26E58" w:rsidP="009E2966">
            <w:pPr>
              <w:jc w:val="both"/>
              <w:rPr>
                <w:rFonts w:asciiTheme="majorHAnsi" w:hAnsiTheme="majorHAnsi"/>
                <w:sz w:val="20"/>
                <w:szCs w:val="20"/>
              </w:rPr>
            </w:pPr>
            <w:r w:rsidRPr="008339ED">
              <w:rPr>
                <w:rFonts w:asciiTheme="majorHAnsi" w:hAnsiTheme="majorHAnsi"/>
                <w:sz w:val="20"/>
                <w:szCs w:val="20"/>
              </w:rPr>
              <w:t>Attività svolte: Lezioni frontali e attività laboratoriali</w:t>
            </w:r>
            <w:r w:rsidR="00D55CF7" w:rsidRPr="008339ED">
              <w:rPr>
                <w:rFonts w:asciiTheme="majorHAnsi" w:hAnsiTheme="majorHAnsi"/>
                <w:sz w:val="20"/>
                <w:szCs w:val="20"/>
              </w:rPr>
              <w:t xml:space="preserve"> sulla violenza di genere </w:t>
            </w:r>
          </w:p>
          <w:p w14:paraId="61F710C2" w14:textId="77777777" w:rsidR="00F834AD" w:rsidRPr="008339ED" w:rsidRDefault="00F834AD" w:rsidP="009E2966">
            <w:pPr>
              <w:jc w:val="both"/>
              <w:rPr>
                <w:rFonts w:asciiTheme="majorHAnsi" w:hAnsiTheme="majorHAnsi"/>
                <w:sz w:val="20"/>
                <w:szCs w:val="20"/>
              </w:rPr>
            </w:pPr>
          </w:p>
          <w:p w14:paraId="5E4AD4D1" w14:textId="77777777" w:rsidR="00796CBE" w:rsidRPr="008339ED" w:rsidRDefault="00796CBE" w:rsidP="009E2966">
            <w:pPr>
              <w:jc w:val="both"/>
              <w:rPr>
                <w:rFonts w:asciiTheme="majorHAnsi" w:hAnsiTheme="majorHAnsi"/>
                <w:sz w:val="20"/>
                <w:szCs w:val="20"/>
              </w:rPr>
            </w:pPr>
            <w:r w:rsidRPr="008339ED">
              <w:rPr>
                <w:rFonts w:asciiTheme="majorHAnsi" w:hAnsiTheme="majorHAnsi"/>
                <w:sz w:val="20"/>
                <w:szCs w:val="20"/>
              </w:rPr>
              <w:t>2012-2015</w:t>
            </w:r>
          </w:p>
          <w:p w14:paraId="77D336CE" w14:textId="77777777" w:rsidR="00796CBE" w:rsidRPr="008339ED" w:rsidRDefault="00796CBE" w:rsidP="009E2966">
            <w:pPr>
              <w:jc w:val="both"/>
              <w:rPr>
                <w:rFonts w:asciiTheme="majorHAnsi" w:hAnsiTheme="majorHAnsi"/>
                <w:sz w:val="20"/>
                <w:szCs w:val="20"/>
              </w:rPr>
            </w:pPr>
            <w:r w:rsidRPr="008339ED">
              <w:rPr>
                <w:rFonts w:asciiTheme="majorHAnsi" w:hAnsiTheme="majorHAnsi"/>
                <w:sz w:val="20"/>
                <w:szCs w:val="20"/>
              </w:rPr>
              <w:t>Settore: Formazione Docenti</w:t>
            </w:r>
          </w:p>
          <w:p w14:paraId="7CEA77B7" w14:textId="77777777" w:rsidR="00796CBE" w:rsidRPr="008339ED" w:rsidRDefault="00796CBE" w:rsidP="009E2966">
            <w:pPr>
              <w:jc w:val="both"/>
              <w:rPr>
                <w:rFonts w:asciiTheme="majorHAnsi" w:hAnsiTheme="majorHAnsi"/>
                <w:sz w:val="20"/>
                <w:szCs w:val="20"/>
              </w:rPr>
            </w:pPr>
            <w:r w:rsidRPr="008339ED">
              <w:rPr>
                <w:rFonts w:asciiTheme="majorHAnsi" w:hAnsiTheme="majorHAnsi"/>
                <w:sz w:val="20"/>
                <w:szCs w:val="20"/>
              </w:rPr>
              <w:t>Posizione ricoperta: collaboratrice</w:t>
            </w:r>
          </w:p>
          <w:p w14:paraId="49FFA37D" w14:textId="77777777" w:rsidR="00796CBE" w:rsidRPr="008339ED" w:rsidRDefault="00796CBE" w:rsidP="009E2966">
            <w:pPr>
              <w:jc w:val="both"/>
              <w:rPr>
                <w:rFonts w:asciiTheme="majorHAnsi" w:hAnsiTheme="majorHAnsi"/>
                <w:sz w:val="20"/>
                <w:szCs w:val="20"/>
              </w:rPr>
            </w:pPr>
            <w:r w:rsidRPr="008339ED">
              <w:rPr>
                <w:rFonts w:asciiTheme="majorHAnsi" w:hAnsiTheme="majorHAnsi"/>
                <w:sz w:val="20"/>
                <w:szCs w:val="20"/>
              </w:rPr>
              <w:t>Ente: Cafis - Università degli Studi Roma3</w:t>
            </w:r>
          </w:p>
          <w:p w14:paraId="6F2FBD90" w14:textId="720A227C" w:rsidR="00796CBE" w:rsidRPr="008339ED" w:rsidRDefault="0088784E" w:rsidP="009E2966">
            <w:pPr>
              <w:jc w:val="both"/>
              <w:rPr>
                <w:rFonts w:asciiTheme="majorHAnsi" w:hAnsiTheme="majorHAnsi"/>
                <w:sz w:val="20"/>
                <w:szCs w:val="20"/>
              </w:rPr>
            </w:pPr>
            <w:r w:rsidRPr="008339ED">
              <w:rPr>
                <w:rFonts w:asciiTheme="majorHAnsi" w:hAnsiTheme="majorHAnsi"/>
                <w:sz w:val="20"/>
                <w:szCs w:val="20"/>
              </w:rPr>
              <w:t>Attività svolte: segretaria amministrativa e didattica</w:t>
            </w:r>
            <w:r w:rsidR="00796CBE" w:rsidRPr="008339ED">
              <w:rPr>
                <w:rFonts w:asciiTheme="majorHAnsi" w:hAnsiTheme="majorHAnsi"/>
                <w:sz w:val="20"/>
                <w:szCs w:val="20"/>
              </w:rPr>
              <w:t xml:space="preserve"> della scuola di specializzazio</w:t>
            </w:r>
            <w:r w:rsidRPr="008339ED">
              <w:rPr>
                <w:rFonts w:asciiTheme="majorHAnsi" w:hAnsiTheme="majorHAnsi"/>
                <w:sz w:val="20"/>
                <w:szCs w:val="20"/>
              </w:rPr>
              <w:t xml:space="preserve">ne. Gestione carriere studenti, </w:t>
            </w:r>
            <w:r w:rsidR="00796CBE" w:rsidRPr="008339ED">
              <w:rPr>
                <w:rFonts w:asciiTheme="majorHAnsi" w:hAnsiTheme="majorHAnsi"/>
                <w:sz w:val="20"/>
                <w:szCs w:val="20"/>
              </w:rPr>
              <w:t>ricevimento studenti, counselling didattico, s</w:t>
            </w:r>
            <w:r w:rsidR="00DC2C68" w:rsidRPr="008339ED">
              <w:rPr>
                <w:rFonts w:asciiTheme="majorHAnsi" w:hAnsiTheme="majorHAnsi"/>
                <w:sz w:val="20"/>
                <w:szCs w:val="20"/>
              </w:rPr>
              <w:t xml:space="preserve">upporto tecnico informatico ed </w:t>
            </w:r>
            <w:r w:rsidR="00796CBE" w:rsidRPr="008339ED">
              <w:rPr>
                <w:rFonts w:asciiTheme="majorHAnsi" w:hAnsiTheme="majorHAnsi"/>
                <w:sz w:val="20"/>
                <w:szCs w:val="20"/>
              </w:rPr>
              <w:t>amministrativo, data entry con uso del gestionale di Ateneo</w:t>
            </w:r>
            <w:r w:rsidR="00DC2C68" w:rsidRPr="008339ED">
              <w:rPr>
                <w:rFonts w:asciiTheme="majorHAnsi" w:hAnsiTheme="majorHAnsi"/>
                <w:sz w:val="20"/>
                <w:szCs w:val="20"/>
              </w:rPr>
              <w:t>, tutor piattaforma e-learning per i corsi di abilitazione a distanza</w:t>
            </w:r>
            <w:r w:rsidR="00796CBE" w:rsidRPr="008339ED">
              <w:rPr>
                <w:rFonts w:asciiTheme="majorHAnsi" w:hAnsiTheme="majorHAnsi"/>
                <w:sz w:val="20"/>
                <w:szCs w:val="20"/>
              </w:rPr>
              <w:t>.</w:t>
            </w:r>
          </w:p>
          <w:p w14:paraId="4F629A73" w14:textId="77777777" w:rsidR="006879BF" w:rsidRPr="008339ED" w:rsidRDefault="006879BF" w:rsidP="009E2966">
            <w:pPr>
              <w:jc w:val="both"/>
              <w:rPr>
                <w:rFonts w:asciiTheme="majorHAnsi" w:hAnsiTheme="majorHAnsi"/>
                <w:sz w:val="20"/>
                <w:szCs w:val="20"/>
              </w:rPr>
            </w:pPr>
          </w:p>
          <w:p w14:paraId="08CD8092" w14:textId="26EFAD26" w:rsidR="006879BF" w:rsidRPr="008339ED" w:rsidRDefault="002600C7" w:rsidP="009E2966">
            <w:pPr>
              <w:jc w:val="both"/>
              <w:rPr>
                <w:rFonts w:asciiTheme="majorHAnsi" w:hAnsiTheme="majorHAnsi"/>
                <w:color w:val="548DD4" w:themeColor="text2" w:themeTint="99"/>
                <w:sz w:val="22"/>
                <w:szCs w:val="22"/>
              </w:rPr>
            </w:pPr>
            <w:r w:rsidRPr="008339ED">
              <w:rPr>
                <w:rFonts w:asciiTheme="majorHAnsi" w:hAnsiTheme="majorHAnsi"/>
                <w:color w:val="548DD4" w:themeColor="text2" w:themeTint="99"/>
                <w:sz w:val="22"/>
                <w:szCs w:val="22"/>
              </w:rPr>
              <w:t xml:space="preserve">(C) </w:t>
            </w:r>
            <w:r w:rsidR="006879BF" w:rsidRPr="008339ED">
              <w:rPr>
                <w:rFonts w:asciiTheme="majorHAnsi" w:hAnsiTheme="majorHAnsi"/>
                <w:color w:val="548DD4" w:themeColor="text2" w:themeTint="99"/>
                <w:sz w:val="22"/>
                <w:szCs w:val="22"/>
              </w:rPr>
              <w:t>Attività di ricerca e didattica presso università straniere</w:t>
            </w:r>
          </w:p>
          <w:p w14:paraId="4ECA11D1"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 xml:space="preserve"> </w:t>
            </w:r>
          </w:p>
          <w:p w14:paraId="391A6248" w14:textId="77777777" w:rsidR="006879BF" w:rsidRPr="008339ED" w:rsidRDefault="006879BF" w:rsidP="009E2966">
            <w:pPr>
              <w:widowControl w:val="0"/>
              <w:autoSpaceDE w:val="0"/>
              <w:autoSpaceDN w:val="0"/>
              <w:adjustRightInd w:val="0"/>
              <w:spacing w:after="240"/>
              <w:jc w:val="both"/>
              <w:rPr>
                <w:rFonts w:asciiTheme="majorHAnsi" w:hAnsiTheme="majorHAnsi"/>
                <w:sz w:val="20"/>
                <w:szCs w:val="20"/>
              </w:rPr>
            </w:pPr>
            <w:r w:rsidRPr="008339ED">
              <w:rPr>
                <w:rFonts w:asciiTheme="majorHAnsi" w:hAnsiTheme="majorHAnsi"/>
                <w:sz w:val="20"/>
                <w:szCs w:val="20"/>
              </w:rPr>
              <w:t>2018: Ricerca sul campo in Nuova Zelanda di 2 mesi presso il Te Putai a Toi, Dipartimento Di Indigenous Study Massey University – Palmerston North – Nz.</w:t>
            </w:r>
          </w:p>
          <w:p w14:paraId="62377AE0" w14:textId="77777777" w:rsidR="006879BF" w:rsidRPr="008339ED" w:rsidRDefault="006879BF" w:rsidP="009E2966">
            <w:pPr>
              <w:widowControl w:val="0"/>
              <w:autoSpaceDE w:val="0"/>
              <w:autoSpaceDN w:val="0"/>
              <w:adjustRightInd w:val="0"/>
              <w:spacing w:after="240"/>
              <w:jc w:val="both"/>
              <w:rPr>
                <w:rFonts w:asciiTheme="majorHAnsi" w:hAnsiTheme="majorHAnsi"/>
                <w:sz w:val="20"/>
                <w:szCs w:val="20"/>
              </w:rPr>
            </w:pPr>
            <w:r w:rsidRPr="008339ED">
              <w:rPr>
                <w:rFonts w:asciiTheme="majorHAnsi" w:hAnsiTheme="majorHAnsi"/>
                <w:sz w:val="20"/>
                <w:szCs w:val="20"/>
              </w:rPr>
              <w:t>2015 Ricerca sul campo in Nuova Zelanda di 1 mese: Osservazione partecipante, interviste, ricerca bibliografica e ricerca.</w:t>
            </w:r>
          </w:p>
          <w:p w14:paraId="0571E12F" w14:textId="77777777" w:rsidR="006879BF" w:rsidRPr="008339ED" w:rsidRDefault="006879BF" w:rsidP="009E2966">
            <w:pPr>
              <w:widowControl w:val="0"/>
              <w:autoSpaceDE w:val="0"/>
              <w:autoSpaceDN w:val="0"/>
              <w:adjustRightInd w:val="0"/>
              <w:spacing w:after="240"/>
              <w:jc w:val="both"/>
              <w:rPr>
                <w:rFonts w:asciiTheme="majorHAnsi" w:hAnsiTheme="majorHAnsi" w:cs="Times"/>
                <w:sz w:val="20"/>
                <w:szCs w:val="20"/>
                <w:lang w:eastAsia="ja-JP"/>
              </w:rPr>
            </w:pPr>
            <w:r w:rsidRPr="008339ED">
              <w:rPr>
                <w:rFonts w:asciiTheme="majorHAnsi" w:hAnsiTheme="majorHAnsi"/>
                <w:sz w:val="20"/>
                <w:szCs w:val="20"/>
              </w:rPr>
              <w:t>2005 Ricerca sul campo in Nuova Zelanda di 3 mesi, finanziata con una borsa di studio per ricerca all’estero della Sapienza. Osservazione partecipante, interviste, ricerca bibliografica e ricerca.</w:t>
            </w:r>
          </w:p>
          <w:p w14:paraId="7CD87A93" w14:textId="108BBB10" w:rsidR="006879BF" w:rsidRPr="008339ED" w:rsidRDefault="006879BF" w:rsidP="009E2966">
            <w:pPr>
              <w:jc w:val="both"/>
              <w:rPr>
                <w:rFonts w:asciiTheme="majorHAnsi" w:hAnsiTheme="majorHAnsi" w:cs="Calibri"/>
                <w:sz w:val="20"/>
                <w:szCs w:val="20"/>
                <w:lang w:eastAsia="ja-JP"/>
              </w:rPr>
            </w:pPr>
            <w:r w:rsidRPr="008339ED">
              <w:rPr>
                <w:rFonts w:asciiTheme="majorHAnsi" w:hAnsiTheme="majorHAnsi" w:cs="Calibri"/>
                <w:sz w:val="20"/>
                <w:szCs w:val="20"/>
                <w:lang w:eastAsia="ja-JP"/>
              </w:rPr>
              <w:t>2003/2004 Borsa di studio Erasmus della durata di 1 anno presso l’Uni</w:t>
            </w:r>
            <w:r w:rsidR="00F12B50" w:rsidRPr="008339ED">
              <w:rPr>
                <w:rFonts w:asciiTheme="majorHAnsi" w:hAnsiTheme="majorHAnsi" w:cs="Calibri"/>
                <w:sz w:val="20"/>
                <w:szCs w:val="20"/>
                <w:lang w:eastAsia="ja-JP"/>
              </w:rPr>
              <w:t xml:space="preserve">versità Friederick Univeritaet </w:t>
            </w:r>
            <w:r w:rsidRPr="008339ED">
              <w:rPr>
                <w:rFonts w:asciiTheme="majorHAnsi" w:hAnsiTheme="majorHAnsi" w:cs="Calibri"/>
                <w:sz w:val="20"/>
                <w:szCs w:val="20"/>
                <w:lang w:eastAsia="ja-JP"/>
              </w:rPr>
              <w:t>di Bamberg (Alta Baviera- Germania).</w:t>
            </w:r>
          </w:p>
          <w:p w14:paraId="17E34394" w14:textId="77777777" w:rsidR="006879BF" w:rsidRPr="008339ED" w:rsidRDefault="006879BF" w:rsidP="009E2966">
            <w:pPr>
              <w:jc w:val="both"/>
              <w:rPr>
                <w:rFonts w:asciiTheme="majorHAnsi" w:hAnsiTheme="majorHAnsi"/>
                <w:sz w:val="20"/>
                <w:szCs w:val="20"/>
              </w:rPr>
            </w:pPr>
          </w:p>
          <w:p w14:paraId="04A44715" w14:textId="77777777" w:rsidR="006879BF" w:rsidRPr="008339ED" w:rsidRDefault="006879BF" w:rsidP="009E2966">
            <w:pPr>
              <w:widowControl w:val="0"/>
              <w:autoSpaceDE w:val="0"/>
              <w:autoSpaceDN w:val="0"/>
              <w:adjustRightInd w:val="0"/>
              <w:spacing w:after="240"/>
              <w:jc w:val="both"/>
              <w:rPr>
                <w:rFonts w:asciiTheme="majorHAnsi" w:hAnsiTheme="majorHAnsi" w:cs="Calibri"/>
                <w:sz w:val="20"/>
                <w:szCs w:val="20"/>
                <w:lang w:eastAsia="ja-JP"/>
              </w:rPr>
            </w:pPr>
            <w:r w:rsidRPr="008339ED">
              <w:rPr>
                <w:rFonts w:asciiTheme="majorHAnsi" w:hAnsiTheme="majorHAnsi" w:cs="Calibri"/>
                <w:sz w:val="20"/>
                <w:szCs w:val="20"/>
                <w:lang w:eastAsia="ja-JP"/>
              </w:rPr>
              <w:t>2003 Borsa di studio estiva di tre settimane all’Università di Malta per lo studio della lingua inglese e la cultura dell’isola di Malta.</w:t>
            </w:r>
          </w:p>
          <w:p w14:paraId="2D41A66B" w14:textId="28DAFFAD" w:rsidR="000F49AD" w:rsidRDefault="002600C7" w:rsidP="009E2966">
            <w:pPr>
              <w:widowControl w:val="0"/>
              <w:autoSpaceDE w:val="0"/>
              <w:autoSpaceDN w:val="0"/>
              <w:adjustRightInd w:val="0"/>
              <w:spacing w:after="240"/>
              <w:jc w:val="both"/>
              <w:rPr>
                <w:rFonts w:asciiTheme="majorHAnsi" w:hAnsiTheme="majorHAnsi"/>
                <w:bCs/>
                <w:color w:val="548DD4" w:themeColor="text2" w:themeTint="99"/>
                <w:sz w:val="22"/>
                <w:szCs w:val="22"/>
              </w:rPr>
            </w:pPr>
            <w:r w:rsidRPr="008339ED">
              <w:rPr>
                <w:rFonts w:asciiTheme="majorHAnsi" w:hAnsiTheme="majorHAnsi"/>
                <w:bCs/>
                <w:color w:val="548DD4" w:themeColor="text2" w:themeTint="99"/>
                <w:sz w:val="22"/>
                <w:szCs w:val="22"/>
              </w:rPr>
              <w:t xml:space="preserve">(D) </w:t>
            </w:r>
            <w:r w:rsidR="006879BF" w:rsidRPr="008339ED">
              <w:rPr>
                <w:rFonts w:asciiTheme="majorHAnsi" w:hAnsiTheme="majorHAnsi"/>
                <w:bCs/>
                <w:color w:val="548DD4" w:themeColor="text2" w:themeTint="99"/>
                <w:sz w:val="22"/>
                <w:szCs w:val="22"/>
              </w:rPr>
              <w:t>Attività di ricerca scientific</w:t>
            </w:r>
            <w:r w:rsidR="000F49AD" w:rsidRPr="008339ED">
              <w:rPr>
                <w:rFonts w:asciiTheme="majorHAnsi" w:hAnsiTheme="majorHAnsi"/>
                <w:bCs/>
                <w:color w:val="548DD4" w:themeColor="text2" w:themeTint="99"/>
                <w:sz w:val="22"/>
                <w:szCs w:val="22"/>
              </w:rPr>
              <w:t>a</w:t>
            </w:r>
            <w:r w:rsidR="008339ED">
              <w:rPr>
                <w:rFonts w:asciiTheme="majorHAnsi" w:hAnsiTheme="majorHAnsi"/>
                <w:bCs/>
                <w:color w:val="548DD4" w:themeColor="text2" w:themeTint="99"/>
                <w:sz w:val="22"/>
                <w:szCs w:val="22"/>
              </w:rPr>
              <w:t xml:space="preserve"> e di coordinamento progetti</w:t>
            </w:r>
          </w:p>
          <w:p w14:paraId="5DC6CE0A" w14:textId="0910BBB0" w:rsidR="00E7529A" w:rsidRDefault="00E7529A" w:rsidP="00E7529A">
            <w:pPr>
              <w:pStyle w:val="Paragrafoelenco"/>
              <w:ind w:left="0"/>
              <w:jc w:val="both"/>
              <w:rPr>
                <w:rFonts w:asciiTheme="majorHAnsi" w:hAnsiTheme="majorHAnsi" w:cstheme="majorHAnsi"/>
                <w:sz w:val="20"/>
                <w:szCs w:val="20"/>
              </w:rPr>
            </w:pPr>
            <w:r w:rsidRPr="00E7529A">
              <w:rPr>
                <w:rFonts w:asciiTheme="majorHAnsi" w:hAnsiTheme="majorHAnsi" w:cstheme="majorHAnsi"/>
                <w:sz w:val="20"/>
                <w:szCs w:val="20"/>
              </w:rPr>
              <w:t>Maggio</w:t>
            </w:r>
            <w:r w:rsidR="0011430D" w:rsidRPr="00E7529A">
              <w:rPr>
                <w:rFonts w:asciiTheme="majorHAnsi" w:hAnsiTheme="majorHAnsi" w:cstheme="majorHAnsi"/>
                <w:sz w:val="20"/>
                <w:szCs w:val="20"/>
              </w:rPr>
              <w:t xml:space="preserve">- </w:t>
            </w:r>
            <w:proofErr w:type="gramStart"/>
            <w:r w:rsidRPr="00E7529A">
              <w:rPr>
                <w:rFonts w:asciiTheme="majorHAnsi" w:hAnsiTheme="majorHAnsi" w:cstheme="majorHAnsi"/>
                <w:sz w:val="20"/>
                <w:szCs w:val="20"/>
              </w:rPr>
              <w:t>Novembre</w:t>
            </w:r>
            <w:proofErr w:type="gramEnd"/>
            <w:r w:rsidR="008339ED" w:rsidRPr="00E7529A">
              <w:rPr>
                <w:rFonts w:asciiTheme="majorHAnsi" w:hAnsiTheme="majorHAnsi" w:cstheme="majorHAnsi"/>
                <w:sz w:val="20"/>
                <w:szCs w:val="20"/>
              </w:rPr>
              <w:t xml:space="preserve"> 2023:</w:t>
            </w:r>
            <w:r>
              <w:rPr>
                <w:rFonts w:asciiTheme="majorHAnsi" w:hAnsiTheme="majorHAnsi" w:cstheme="majorHAnsi"/>
                <w:sz w:val="20"/>
                <w:szCs w:val="20"/>
              </w:rPr>
              <w:t xml:space="preserve"> c</w:t>
            </w:r>
            <w:r w:rsidRPr="00E7529A">
              <w:rPr>
                <w:rFonts w:asciiTheme="majorHAnsi" w:hAnsiTheme="majorHAnsi" w:cstheme="majorHAnsi"/>
                <w:sz w:val="20"/>
                <w:szCs w:val="20"/>
              </w:rPr>
              <w:t xml:space="preserve">onsulente per il Progetto </w:t>
            </w:r>
            <w:r w:rsidRPr="00E7529A">
              <w:rPr>
                <w:rFonts w:asciiTheme="majorHAnsi" w:eastAsiaTheme="minorHAnsi" w:hAnsiTheme="majorHAnsi" w:cstheme="majorHAnsi"/>
                <w:color w:val="000000"/>
                <w:sz w:val="20"/>
                <w:szCs w:val="20"/>
                <w:lang w:eastAsia="en-US"/>
              </w:rPr>
              <w:t>“Riconoscere il volontariato di competenza. Analisi e strategie per valorizzare una pratica sociale emergente”. CIG n. 972361441D - CUP: I59B23000000006 Asse: 3 “Sistemi e modelli di intervento sociale” Obiettivo tematico: 09 “Promuovere l'inclusione sociale e combattere la povertà e ogni discriminazione” Obiettivo specifico: 9.7 “Rafforzamento dell’economia sociale” Settore di intervento: 109 “Inclusione attiva, anche al fine di promuovere le pari opportunità, e partecipazione attiva, nonché migliore occupabilità”</w:t>
            </w:r>
            <w:r>
              <w:rPr>
                <w:rFonts w:asciiTheme="majorHAnsi" w:eastAsiaTheme="minorHAnsi" w:hAnsiTheme="majorHAnsi" w:cstheme="majorHAnsi"/>
                <w:color w:val="000000"/>
                <w:sz w:val="20"/>
                <w:szCs w:val="20"/>
                <w:lang w:eastAsia="en-US"/>
              </w:rPr>
              <w:t xml:space="preserve">. </w:t>
            </w:r>
          </w:p>
          <w:p w14:paraId="687A2D47" w14:textId="382C7A96" w:rsidR="00E7529A" w:rsidRPr="008339ED" w:rsidRDefault="00E7529A" w:rsidP="00E7529A">
            <w:pPr>
              <w:jc w:val="both"/>
              <w:rPr>
                <w:rFonts w:asciiTheme="majorHAnsi" w:eastAsia="Times New Roman" w:hAnsiTheme="majorHAnsi"/>
                <w:sz w:val="20"/>
                <w:szCs w:val="20"/>
              </w:rPr>
            </w:pPr>
            <w:r w:rsidRPr="008339ED">
              <w:rPr>
                <w:rFonts w:asciiTheme="majorHAnsi" w:eastAsia="Times New Roman" w:hAnsiTheme="majorHAnsi"/>
                <w:sz w:val="20"/>
                <w:szCs w:val="20"/>
              </w:rPr>
              <w:t>Settore: C</w:t>
            </w:r>
            <w:r>
              <w:rPr>
                <w:rFonts w:asciiTheme="majorHAnsi" w:eastAsia="Times New Roman" w:hAnsiTheme="majorHAnsi"/>
                <w:sz w:val="20"/>
                <w:szCs w:val="20"/>
              </w:rPr>
              <w:t>onsulente</w:t>
            </w:r>
            <w:r w:rsidRPr="008339ED">
              <w:rPr>
                <w:rFonts w:asciiTheme="majorHAnsi" w:eastAsia="Times New Roman" w:hAnsiTheme="majorHAnsi"/>
                <w:sz w:val="20"/>
                <w:szCs w:val="20"/>
              </w:rPr>
              <w:t xml:space="preserve"> </w:t>
            </w:r>
            <w:r>
              <w:rPr>
                <w:rFonts w:asciiTheme="majorHAnsi" w:eastAsia="Times New Roman" w:hAnsiTheme="majorHAnsi"/>
                <w:sz w:val="20"/>
                <w:szCs w:val="20"/>
              </w:rPr>
              <w:t>progetto</w:t>
            </w:r>
          </w:p>
          <w:p w14:paraId="3227E851" w14:textId="32593A71" w:rsidR="00E7529A" w:rsidRDefault="00E7529A" w:rsidP="00E7529A">
            <w:pPr>
              <w:jc w:val="both"/>
              <w:rPr>
                <w:rFonts w:asciiTheme="majorHAnsi" w:eastAsia="Times New Roman" w:hAnsiTheme="majorHAnsi"/>
                <w:sz w:val="20"/>
                <w:szCs w:val="20"/>
              </w:rPr>
            </w:pPr>
            <w:r w:rsidRPr="008339ED">
              <w:rPr>
                <w:rFonts w:asciiTheme="majorHAnsi" w:eastAsia="Times New Roman" w:hAnsiTheme="majorHAnsi"/>
                <w:sz w:val="20"/>
                <w:szCs w:val="20"/>
              </w:rPr>
              <w:t xml:space="preserve">Ente: </w:t>
            </w:r>
            <w:r>
              <w:rPr>
                <w:rFonts w:asciiTheme="majorHAnsi" w:eastAsia="Times New Roman" w:hAnsiTheme="majorHAnsi"/>
                <w:sz w:val="20"/>
                <w:szCs w:val="20"/>
              </w:rPr>
              <w:t>Fondazione Terzjus</w:t>
            </w:r>
          </w:p>
          <w:p w14:paraId="6AFCE1FF" w14:textId="77777777" w:rsidR="00E7529A" w:rsidRDefault="00E7529A" w:rsidP="00E7529A">
            <w:pPr>
              <w:pStyle w:val="Paragrafoelenco"/>
              <w:ind w:left="0"/>
              <w:jc w:val="both"/>
              <w:rPr>
                <w:rFonts w:asciiTheme="majorHAnsi" w:hAnsiTheme="majorHAnsi" w:cstheme="majorHAnsi"/>
                <w:sz w:val="20"/>
                <w:szCs w:val="20"/>
              </w:rPr>
            </w:pPr>
            <w:r>
              <w:rPr>
                <w:rFonts w:asciiTheme="majorHAnsi" w:eastAsiaTheme="minorHAnsi" w:hAnsiTheme="majorHAnsi" w:cstheme="majorHAnsi"/>
                <w:color w:val="000000"/>
                <w:sz w:val="20"/>
                <w:szCs w:val="20"/>
                <w:lang w:eastAsia="en-US"/>
              </w:rPr>
              <w:t xml:space="preserve">Attività: Analisi di due casi studio sul volontariato con interviste e focus group, </w:t>
            </w:r>
            <w:r>
              <w:rPr>
                <w:rFonts w:asciiTheme="majorHAnsi" w:hAnsiTheme="majorHAnsi" w:cstheme="majorHAnsi"/>
                <w:sz w:val="20"/>
                <w:szCs w:val="20"/>
              </w:rPr>
              <w:t xml:space="preserve">scrittura di un </w:t>
            </w:r>
            <w:r w:rsidRPr="00E7529A">
              <w:rPr>
                <w:rFonts w:asciiTheme="majorHAnsi" w:hAnsiTheme="majorHAnsi" w:cstheme="majorHAnsi"/>
                <w:sz w:val="20"/>
                <w:szCs w:val="20"/>
              </w:rPr>
              <w:t>report di sintesi delle attività svolte, ed uno esteso completo alla fine delle attività per rendicontare lo stato di avanzamento della ricerca. alla stesura dei materiali previsti e denominati in accordo con il gruppo di lavoro.</w:t>
            </w:r>
          </w:p>
          <w:p w14:paraId="2DC3D813" w14:textId="77777777" w:rsidR="00E7529A" w:rsidRPr="00E7529A" w:rsidRDefault="00E7529A" w:rsidP="008339ED">
            <w:pPr>
              <w:jc w:val="both"/>
              <w:rPr>
                <w:rFonts w:asciiTheme="majorHAnsi" w:hAnsiTheme="majorHAnsi" w:cstheme="majorHAnsi"/>
                <w:sz w:val="20"/>
                <w:szCs w:val="20"/>
              </w:rPr>
            </w:pPr>
          </w:p>
          <w:p w14:paraId="42EF53EB" w14:textId="672E9C52" w:rsidR="008339ED" w:rsidRPr="00E7529A" w:rsidRDefault="00E7529A" w:rsidP="00E7529A">
            <w:pPr>
              <w:jc w:val="both"/>
              <w:rPr>
                <w:rFonts w:asciiTheme="majorHAnsi" w:hAnsiTheme="majorHAnsi"/>
                <w:sz w:val="20"/>
                <w:szCs w:val="20"/>
              </w:rPr>
            </w:pPr>
            <w:r>
              <w:rPr>
                <w:rFonts w:asciiTheme="majorHAnsi" w:hAnsiTheme="majorHAnsi"/>
                <w:sz w:val="20"/>
                <w:szCs w:val="20"/>
              </w:rPr>
              <w:t xml:space="preserve">Aprile- </w:t>
            </w:r>
            <w:proofErr w:type="gramStart"/>
            <w:r>
              <w:rPr>
                <w:rFonts w:asciiTheme="majorHAnsi" w:hAnsiTheme="majorHAnsi"/>
                <w:sz w:val="20"/>
                <w:szCs w:val="20"/>
              </w:rPr>
              <w:t>Settembre</w:t>
            </w:r>
            <w:proofErr w:type="gramEnd"/>
            <w:r w:rsidRPr="008339ED">
              <w:rPr>
                <w:rFonts w:asciiTheme="majorHAnsi" w:hAnsiTheme="majorHAnsi"/>
                <w:sz w:val="20"/>
                <w:szCs w:val="20"/>
              </w:rPr>
              <w:t xml:space="preserve"> 202</w:t>
            </w:r>
            <w:r>
              <w:rPr>
                <w:rFonts w:asciiTheme="majorHAnsi" w:hAnsiTheme="majorHAnsi"/>
                <w:sz w:val="20"/>
                <w:szCs w:val="20"/>
              </w:rPr>
              <w:t>3</w:t>
            </w:r>
            <w:r w:rsidRPr="008339ED">
              <w:rPr>
                <w:rFonts w:asciiTheme="majorHAnsi" w:hAnsiTheme="majorHAnsi"/>
                <w:sz w:val="20"/>
                <w:szCs w:val="20"/>
              </w:rPr>
              <w:t xml:space="preserve">: </w:t>
            </w:r>
            <w:r w:rsidR="008339ED">
              <w:rPr>
                <w:rFonts w:asciiTheme="majorHAnsi" w:hAnsiTheme="majorHAnsi"/>
                <w:sz w:val="20"/>
                <w:szCs w:val="20"/>
              </w:rPr>
              <w:t>Coordinamento e monitoraggio delle attività di ricerca</w:t>
            </w:r>
            <w:r w:rsidR="008339ED" w:rsidRPr="008339ED">
              <w:rPr>
                <w:rFonts w:asciiTheme="majorHAnsi" w:hAnsiTheme="majorHAnsi"/>
                <w:sz w:val="20"/>
                <w:szCs w:val="20"/>
              </w:rPr>
              <w:t xml:space="preserve"> del progetto “</w:t>
            </w:r>
            <w:r w:rsidR="008339ED">
              <w:rPr>
                <w:rFonts w:asciiTheme="majorHAnsi" w:hAnsiTheme="majorHAnsi"/>
                <w:i/>
                <w:sz w:val="20"/>
                <w:szCs w:val="20"/>
              </w:rPr>
              <w:t>Tessere la memoria femminista</w:t>
            </w:r>
            <w:r w:rsidR="008339ED" w:rsidRPr="008339ED">
              <w:rPr>
                <w:rFonts w:asciiTheme="majorHAnsi" w:hAnsiTheme="majorHAnsi"/>
                <w:sz w:val="20"/>
                <w:szCs w:val="20"/>
              </w:rPr>
              <w:t>” Asso</w:t>
            </w:r>
            <w:r w:rsidR="008339ED">
              <w:rPr>
                <w:rFonts w:asciiTheme="majorHAnsi" w:hAnsiTheme="majorHAnsi"/>
                <w:sz w:val="20"/>
                <w:szCs w:val="20"/>
              </w:rPr>
              <w:t>ciazione Donne in Genere Onlus</w:t>
            </w:r>
          </w:p>
          <w:p w14:paraId="72732E04" w14:textId="77777777" w:rsidR="008339ED" w:rsidRPr="008339ED" w:rsidRDefault="008339ED" w:rsidP="008339ED">
            <w:pPr>
              <w:jc w:val="both"/>
              <w:rPr>
                <w:rFonts w:asciiTheme="majorHAnsi" w:eastAsia="Times New Roman" w:hAnsiTheme="majorHAnsi"/>
                <w:sz w:val="20"/>
                <w:szCs w:val="20"/>
              </w:rPr>
            </w:pPr>
            <w:r w:rsidRPr="008339ED">
              <w:rPr>
                <w:rFonts w:asciiTheme="majorHAnsi" w:eastAsia="Times New Roman" w:hAnsiTheme="majorHAnsi"/>
                <w:sz w:val="20"/>
                <w:szCs w:val="20"/>
              </w:rPr>
              <w:t xml:space="preserve">Settore: Coordinatrice </w:t>
            </w:r>
            <w:r>
              <w:rPr>
                <w:rFonts w:asciiTheme="majorHAnsi" w:eastAsia="Times New Roman" w:hAnsiTheme="majorHAnsi"/>
                <w:sz w:val="20"/>
                <w:szCs w:val="20"/>
              </w:rPr>
              <w:t>progetto</w:t>
            </w:r>
          </w:p>
          <w:p w14:paraId="47B952E1" w14:textId="77777777" w:rsidR="008339ED" w:rsidRPr="008339ED" w:rsidRDefault="008339ED" w:rsidP="008339ED">
            <w:pPr>
              <w:jc w:val="both"/>
              <w:rPr>
                <w:rFonts w:asciiTheme="majorHAnsi" w:eastAsia="Times New Roman" w:hAnsiTheme="majorHAnsi"/>
                <w:sz w:val="20"/>
                <w:szCs w:val="20"/>
              </w:rPr>
            </w:pPr>
            <w:r w:rsidRPr="008339ED">
              <w:rPr>
                <w:rFonts w:asciiTheme="majorHAnsi" w:eastAsia="Times New Roman" w:hAnsiTheme="majorHAnsi"/>
                <w:sz w:val="20"/>
                <w:szCs w:val="20"/>
              </w:rPr>
              <w:t>Ente: Donne in Genere Onlus</w:t>
            </w:r>
          </w:p>
          <w:p w14:paraId="4149AFF0" w14:textId="2FFF7767" w:rsidR="008339ED" w:rsidRDefault="008339ED" w:rsidP="0011430D">
            <w:pPr>
              <w:jc w:val="both"/>
              <w:rPr>
                <w:rFonts w:asciiTheme="majorHAnsi" w:hAnsiTheme="majorHAnsi"/>
                <w:sz w:val="20"/>
                <w:szCs w:val="20"/>
              </w:rPr>
            </w:pPr>
            <w:r w:rsidRPr="008339ED">
              <w:rPr>
                <w:rFonts w:asciiTheme="majorHAnsi" w:hAnsiTheme="majorHAnsi"/>
                <w:sz w:val="20"/>
                <w:szCs w:val="20"/>
              </w:rPr>
              <w:t>Attività svolte: Coordinamento</w:t>
            </w:r>
            <w:r>
              <w:rPr>
                <w:rFonts w:asciiTheme="majorHAnsi" w:hAnsiTheme="majorHAnsi"/>
                <w:sz w:val="20"/>
                <w:szCs w:val="20"/>
              </w:rPr>
              <w:t xml:space="preserve"> azioni previste dal progetto e </w:t>
            </w:r>
            <w:r w:rsidR="003061A2">
              <w:rPr>
                <w:rFonts w:asciiTheme="majorHAnsi" w:hAnsiTheme="majorHAnsi"/>
                <w:sz w:val="20"/>
                <w:szCs w:val="20"/>
              </w:rPr>
              <w:t>super</w:t>
            </w:r>
            <w:r>
              <w:rPr>
                <w:rFonts w:asciiTheme="majorHAnsi" w:hAnsiTheme="majorHAnsi"/>
                <w:sz w:val="20"/>
                <w:szCs w:val="20"/>
              </w:rPr>
              <w:t>vi</w:t>
            </w:r>
            <w:r w:rsidR="003061A2">
              <w:rPr>
                <w:rFonts w:asciiTheme="majorHAnsi" w:hAnsiTheme="majorHAnsi"/>
                <w:sz w:val="20"/>
                <w:szCs w:val="20"/>
              </w:rPr>
              <w:t>si</w:t>
            </w:r>
            <w:r>
              <w:rPr>
                <w:rFonts w:asciiTheme="majorHAnsi" w:hAnsiTheme="majorHAnsi"/>
                <w:sz w:val="20"/>
                <w:szCs w:val="20"/>
              </w:rPr>
              <w:t>one attività di ricerca</w:t>
            </w:r>
          </w:p>
          <w:p w14:paraId="3AC2483A" w14:textId="77777777" w:rsidR="0011430D" w:rsidRPr="0011430D" w:rsidRDefault="0011430D" w:rsidP="0011430D">
            <w:pPr>
              <w:jc w:val="both"/>
              <w:rPr>
                <w:rFonts w:asciiTheme="majorHAnsi" w:hAnsiTheme="majorHAnsi"/>
                <w:sz w:val="20"/>
                <w:szCs w:val="20"/>
              </w:rPr>
            </w:pPr>
          </w:p>
          <w:p w14:paraId="1D0CECC8" w14:textId="40D540E9" w:rsidR="000506A2" w:rsidRPr="008339ED" w:rsidRDefault="000506A2" w:rsidP="000506A2">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 xml:space="preserve">Dal </w:t>
            </w:r>
            <w:proofErr w:type="gramStart"/>
            <w:r w:rsidRPr="008339ED">
              <w:rPr>
                <w:rFonts w:asciiTheme="majorHAnsi" w:hAnsiTheme="majorHAnsi" w:cs="Times New Roman"/>
                <w:color w:val="auto"/>
                <w:sz w:val="20"/>
                <w:szCs w:val="20"/>
                <w:lang w:eastAsia="it-IT"/>
              </w:rPr>
              <w:t>1 Marzo</w:t>
            </w:r>
            <w:proofErr w:type="gramEnd"/>
            <w:r w:rsidRPr="008339ED">
              <w:rPr>
                <w:rFonts w:asciiTheme="majorHAnsi" w:hAnsiTheme="majorHAnsi" w:cs="Times New Roman"/>
                <w:color w:val="auto"/>
                <w:sz w:val="20"/>
                <w:szCs w:val="20"/>
                <w:lang w:eastAsia="it-IT"/>
              </w:rPr>
              <w:t xml:space="preserve"> 2023 al 1 marzo 2024</w:t>
            </w:r>
          </w:p>
          <w:p w14:paraId="5027F592" w14:textId="053DE3F7" w:rsidR="000506A2" w:rsidRPr="008339ED" w:rsidRDefault="000506A2" w:rsidP="000506A2">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Settore: Ricerca</w:t>
            </w:r>
          </w:p>
          <w:p w14:paraId="71467180" w14:textId="77777777" w:rsidR="000506A2" w:rsidRPr="008339ED" w:rsidRDefault="000506A2" w:rsidP="000506A2">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Posizione: Assegnista di ricerca</w:t>
            </w:r>
          </w:p>
          <w:p w14:paraId="7AAAD9B1" w14:textId="7132509F" w:rsidR="000506A2" w:rsidRPr="008339ED" w:rsidRDefault="000506A2" w:rsidP="000506A2">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Ente: Università degli studi di Firenze – Dipartimenti di scienze politiche e sociali</w:t>
            </w:r>
          </w:p>
          <w:p w14:paraId="2BE68A84" w14:textId="5C5AE3A3" w:rsidR="000506A2" w:rsidRPr="0011430D" w:rsidRDefault="000506A2" w:rsidP="000506A2">
            <w:pPr>
              <w:rPr>
                <w:rFonts w:asciiTheme="majorHAnsi" w:hAnsiTheme="majorHAnsi"/>
                <w:sz w:val="20"/>
                <w:szCs w:val="20"/>
                <w:lang w:val="en-US"/>
              </w:rPr>
            </w:pPr>
            <w:r w:rsidRPr="0011430D">
              <w:rPr>
                <w:rFonts w:asciiTheme="majorHAnsi" w:hAnsiTheme="majorHAnsi"/>
                <w:sz w:val="20"/>
                <w:szCs w:val="20"/>
                <w:lang w:val="en-US"/>
              </w:rPr>
              <w:t xml:space="preserve">Attività svolte: Ricerca </w:t>
            </w:r>
            <w:r w:rsidR="00C84373" w:rsidRPr="0011430D">
              <w:rPr>
                <w:rFonts w:asciiTheme="majorHAnsi" w:hAnsiTheme="majorHAnsi"/>
                <w:sz w:val="20"/>
                <w:szCs w:val="20"/>
                <w:lang w:val="en-US"/>
              </w:rPr>
              <w:t xml:space="preserve">sul campo </w:t>
            </w:r>
            <w:r w:rsidRPr="0011430D">
              <w:rPr>
                <w:rFonts w:asciiTheme="majorHAnsi" w:hAnsiTheme="majorHAnsi"/>
                <w:sz w:val="20"/>
                <w:szCs w:val="20"/>
                <w:lang w:val="en-US"/>
              </w:rPr>
              <w:t>progetto PRIN Migrem "Migrant remittances and transnational ties: care, social change and development across the border"</w:t>
            </w:r>
          </w:p>
          <w:p w14:paraId="324BDA73" w14:textId="0E125CB2" w:rsidR="000506A2" w:rsidRPr="0011430D" w:rsidRDefault="000506A2" w:rsidP="000506A2">
            <w:pPr>
              <w:pStyle w:val="Default"/>
              <w:jc w:val="both"/>
              <w:rPr>
                <w:rFonts w:asciiTheme="majorHAnsi" w:hAnsiTheme="majorHAnsi" w:cs="Times New Roman"/>
                <w:color w:val="auto"/>
                <w:sz w:val="20"/>
                <w:szCs w:val="20"/>
                <w:lang w:val="en-US" w:eastAsia="it-IT"/>
              </w:rPr>
            </w:pPr>
          </w:p>
          <w:p w14:paraId="250680AD" w14:textId="77777777" w:rsidR="000506A2" w:rsidRPr="0011430D" w:rsidRDefault="000506A2" w:rsidP="00E16614">
            <w:pPr>
              <w:pStyle w:val="Default"/>
              <w:jc w:val="both"/>
              <w:rPr>
                <w:rFonts w:asciiTheme="majorHAnsi" w:hAnsiTheme="majorHAnsi" w:cs="Times New Roman"/>
                <w:color w:val="auto"/>
                <w:sz w:val="20"/>
                <w:szCs w:val="20"/>
                <w:lang w:val="en-US" w:eastAsia="it-IT"/>
              </w:rPr>
            </w:pPr>
          </w:p>
          <w:p w14:paraId="202620F9" w14:textId="6252FED1" w:rsidR="00E16614" w:rsidRPr="008339ED" w:rsidRDefault="00E16614" w:rsidP="00E16614">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 xml:space="preserve">Dal </w:t>
            </w:r>
            <w:proofErr w:type="gramStart"/>
            <w:r w:rsidRPr="008339ED">
              <w:rPr>
                <w:rFonts w:asciiTheme="majorHAnsi" w:hAnsiTheme="majorHAnsi" w:cs="Times New Roman"/>
                <w:color w:val="auto"/>
                <w:sz w:val="20"/>
                <w:szCs w:val="20"/>
                <w:lang w:eastAsia="it-IT"/>
              </w:rPr>
              <w:t xml:space="preserve">1 </w:t>
            </w:r>
            <w:r w:rsidR="00051825" w:rsidRPr="008339ED">
              <w:rPr>
                <w:rFonts w:asciiTheme="majorHAnsi" w:hAnsiTheme="majorHAnsi" w:cs="Times New Roman"/>
                <w:color w:val="auto"/>
                <w:sz w:val="20"/>
                <w:szCs w:val="20"/>
                <w:lang w:eastAsia="it-IT"/>
              </w:rPr>
              <w:t>Settembre</w:t>
            </w:r>
            <w:proofErr w:type="gramEnd"/>
            <w:r w:rsidRPr="008339ED">
              <w:rPr>
                <w:rFonts w:asciiTheme="majorHAnsi" w:hAnsiTheme="majorHAnsi" w:cs="Times New Roman"/>
                <w:color w:val="auto"/>
                <w:sz w:val="20"/>
                <w:szCs w:val="20"/>
                <w:lang w:eastAsia="it-IT"/>
              </w:rPr>
              <w:t xml:space="preserve"> 2022 al </w:t>
            </w:r>
            <w:r w:rsidR="00051825" w:rsidRPr="008339ED">
              <w:rPr>
                <w:rFonts w:asciiTheme="majorHAnsi" w:hAnsiTheme="majorHAnsi" w:cs="Times New Roman"/>
                <w:color w:val="auto"/>
                <w:sz w:val="20"/>
                <w:szCs w:val="20"/>
                <w:lang w:eastAsia="it-IT"/>
              </w:rPr>
              <w:t>31</w:t>
            </w:r>
            <w:r w:rsidR="000506A2" w:rsidRPr="008339ED">
              <w:rPr>
                <w:rFonts w:asciiTheme="majorHAnsi" w:hAnsiTheme="majorHAnsi" w:cs="Times New Roman"/>
                <w:color w:val="auto"/>
                <w:sz w:val="20"/>
                <w:szCs w:val="20"/>
                <w:lang w:eastAsia="it-IT"/>
              </w:rPr>
              <w:t xml:space="preserve"> gennaio 2023</w:t>
            </w:r>
          </w:p>
          <w:p w14:paraId="2DD4F368" w14:textId="77777777" w:rsidR="00051825" w:rsidRPr="008339ED" w:rsidRDefault="00051825" w:rsidP="00051825">
            <w:pPr>
              <w:contextualSpacing/>
              <w:jc w:val="both"/>
              <w:rPr>
                <w:rFonts w:asciiTheme="majorHAnsi" w:hAnsiTheme="majorHAnsi"/>
                <w:sz w:val="20"/>
                <w:szCs w:val="20"/>
              </w:rPr>
            </w:pPr>
            <w:r w:rsidRPr="008339ED">
              <w:rPr>
                <w:rFonts w:asciiTheme="majorHAnsi" w:hAnsiTheme="majorHAnsi"/>
                <w:sz w:val="20"/>
                <w:szCs w:val="20"/>
              </w:rPr>
              <w:t>Settore: Ricerca</w:t>
            </w:r>
          </w:p>
          <w:p w14:paraId="48BBA554" w14:textId="19CDD7E7" w:rsidR="00051825" w:rsidRPr="008339ED" w:rsidRDefault="00051825" w:rsidP="00051825">
            <w:pPr>
              <w:pStyle w:val="Default"/>
              <w:jc w:val="both"/>
              <w:rPr>
                <w:rFonts w:asciiTheme="majorHAnsi" w:hAnsiTheme="majorHAnsi"/>
                <w:sz w:val="20"/>
                <w:szCs w:val="20"/>
              </w:rPr>
            </w:pPr>
            <w:r w:rsidRPr="008339ED">
              <w:rPr>
                <w:rFonts w:asciiTheme="majorHAnsi" w:hAnsiTheme="majorHAnsi"/>
                <w:sz w:val="20"/>
                <w:szCs w:val="20"/>
              </w:rPr>
              <w:lastRenderedPageBreak/>
              <w:t>Posizione Ricoperta: Senior</w:t>
            </w:r>
            <w:r w:rsidR="008339ED">
              <w:rPr>
                <w:rFonts w:asciiTheme="majorHAnsi" w:hAnsiTheme="majorHAnsi"/>
                <w:sz w:val="20"/>
                <w:szCs w:val="20"/>
              </w:rPr>
              <w:t xml:space="preserve"> Protection Officer</w:t>
            </w:r>
            <w:r w:rsidRPr="008339ED">
              <w:rPr>
                <w:rFonts w:asciiTheme="majorHAnsi" w:hAnsiTheme="majorHAnsi"/>
                <w:sz w:val="20"/>
                <w:szCs w:val="20"/>
              </w:rPr>
              <w:t xml:space="preserve">. </w:t>
            </w:r>
          </w:p>
          <w:p w14:paraId="273884AF" w14:textId="3E8D10D8" w:rsidR="00051825" w:rsidRPr="008339ED" w:rsidRDefault="00051825" w:rsidP="00051825">
            <w:pPr>
              <w:pStyle w:val="Default"/>
              <w:jc w:val="both"/>
            </w:pPr>
            <w:r w:rsidRPr="008339ED">
              <w:rPr>
                <w:rFonts w:asciiTheme="majorHAnsi" w:hAnsiTheme="majorHAnsi"/>
                <w:sz w:val="20"/>
                <w:szCs w:val="20"/>
              </w:rPr>
              <w:t>Ente: Intersos-UNHCR</w:t>
            </w:r>
          </w:p>
          <w:p w14:paraId="3E46FCA0" w14:textId="0F3F26B0" w:rsidR="00051825" w:rsidRDefault="00051825" w:rsidP="00051825">
            <w:pPr>
              <w:jc w:val="both"/>
              <w:rPr>
                <w:rFonts w:asciiTheme="majorHAnsi" w:hAnsiTheme="majorHAnsi"/>
                <w:sz w:val="20"/>
                <w:szCs w:val="20"/>
              </w:rPr>
            </w:pPr>
            <w:r w:rsidRPr="008339ED">
              <w:rPr>
                <w:rFonts w:asciiTheme="majorHAnsi" w:hAnsiTheme="majorHAnsi"/>
                <w:sz w:val="20"/>
                <w:szCs w:val="20"/>
              </w:rPr>
              <w:t xml:space="preserve">Attività svolte: </w:t>
            </w:r>
            <w:r w:rsidR="008339ED">
              <w:rPr>
                <w:rFonts w:asciiTheme="majorHAnsi" w:hAnsiTheme="majorHAnsi"/>
                <w:sz w:val="20"/>
                <w:szCs w:val="20"/>
              </w:rPr>
              <w:t>coordinamento delle attività di ricerca e supporto ai PM riguardo la ricerca sul campo sulle</w:t>
            </w:r>
            <w:r w:rsidRPr="008339ED">
              <w:rPr>
                <w:rFonts w:asciiTheme="majorHAnsi" w:hAnsiTheme="majorHAnsi"/>
                <w:sz w:val="20"/>
                <w:szCs w:val="20"/>
              </w:rPr>
              <w:t xml:space="preserve"> comunità di rifugiati, richiedenti asilo e </w:t>
            </w:r>
            <w:r w:rsidR="008339ED">
              <w:rPr>
                <w:rFonts w:asciiTheme="majorHAnsi" w:hAnsiTheme="majorHAnsi"/>
                <w:sz w:val="20"/>
                <w:szCs w:val="20"/>
              </w:rPr>
              <w:t>apolidi nel territorio italiano. C</w:t>
            </w:r>
            <w:r w:rsidRPr="008339ED">
              <w:rPr>
                <w:rFonts w:asciiTheme="majorHAnsi" w:hAnsiTheme="majorHAnsi"/>
                <w:sz w:val="20"/>
                <w:szCs w:val="20"/>
              </w:rPr>
              <w:t>ostruzione impianto metodologico</w:t>
            </w:r>
            <w:r w:rsidR="008339ED">
              <w:rPr>
                <w:rFonts w:asciiTheme="majorHAnsi" w:hAnsiTheme="majorHAnsi"/>
                <w:sz w:val="20"/>
                <w:szCs w:val="20"/>
              </w:rPr>
              <w:t xml:space="preserve"> e supervisione delle attività di ricerca:</w:t>
            </w:r>
            <w:r w:rsidRPr="008339ED">
              <w:rPr>
                <w:rFonts w:asciiTheme="majorHAnsi" w:hAnsiTheme="majorHAnsi"/>
                <w:sz w:val="20"/>
                <w:szCs w:val="20"/>
              </w:rPr>
              <w:t xml:space="preserve"> interviste, focus group, questionario, elaborazione dati e redazione rapporto di ricerca.</w:t>
            </w:r>
          </w:p>
          <w:p w14:paraId="54E31312" w14:textId="77777777" w:rsidR="008339ED" w:rsidRDefault="008339ED" w:rsidP="00051825">
            <w:pPr>
              <w:jc w:val="both"/>
              <w:rPr>
                <w:rFonts w:asciiTheme="majorHAnsi" w:hAnsiTheme="majorHAnsi"/>
                <w:sz w:val="20"/>
                <w:szCs w:val="20"/>
              </w:rPr>
            </w:pPr>
          </w:p>
          <w:p w14:paraId="3719AD4D" w14:textId="3C7B7448" w:rsidR="008339ED" w:rsidRPr="008339ED" w:rsidRDefault="008339ED" w:rsidP="008339ED">
            <w:pPr>
              <w:jc w:val="both"/>
              <w:rPr>
                <w:rFonts w:eastAsia="Times New Roman"/>
              </w:rPr>
            </w:pPr>
            <w:r w:rsidRPr="008339ED">
              <w:rPr>
                <w:rFonts w:asciiTheme="majorHAnsi" w:hAnsiTheme="majorHAnsi"/>
                <w:sz w:val="20"/>
                <w:szCs w:val="20"/>
              </w:rPr>
              <w:t xml:space="preserve">2021 -2022: </w:t>
            </w:r>
            <w:r>
              <w:rPr>
                <w:rFonts w:asciiTheme="majorHAnsi" w:hAnsiTheme="majorHAnsi"/>
                <w:sz w:val="20"/>
                <w:szCs w:val="20"/>
              </w:rPr>
              <w:t>Coordinamento e monitoraggio delle attività</w:t>
            </w:r>
            <w:r w:rsidRPr="008339ED">
              <w:rPr>
                <w:rFonts w:asciiTheme="majorHAnsi" w:hAnsiTheme="majorHAnsi"/>
                <w:sz w:val="20"/>
                <w:szCs w:val="20"/>
              </w:rPr>
              <w:t xml:space="preserve"> del progetto “</w:t>
            </w:r>
            <w:r w:rsidRPr="008339ED">
              <w:rPr>
                <w:rFonts w:asciiTheme="majorHAnsi" w:hAnsiTheme="majorHAnsi"/>
                <w:i/>
                <w:sz w:val="20"/>
                <w:szCs w:val="20"/>
              </w:rPr>
              <w:t>Quattro azioni di empowerment per il contrasto alla violenza di genere</w:t>
            </w:r>
            <w:r w:rsidRPr="008339ED">
              <w:rPr>
                <w:rFonts w:asciiTheme="majorHAnsi" w:hAnsiTheme="majorHAnsi"/>
                <w:sz w:val="20"/>
                <w:szCs w:val="20"/>
              </w:rPr>
              <w:t>” Associazione Donne in Genere Onlus</w:t>
            </w:r>
            <w:r w:rsidR="003061A2">
              <w:rPr>
                <w:rFonts w:asciiTheme="majorHAnsi" w:hAnsiTheme="majorHAnsi"/>
                <w:sz w:val="20"/>
                <w:szCs w:val="20"/>
              </w:rPr>
              <w:t>.</w:t>
            </w:r>
          </w:p>
          <w:p w14:paraId="6F1A33D1" w14:textId="46C75452" w:rsidR="008339ED" w:rsidRPr="008339ED" w:rsidRDefault="008339ED" w:rsidP="008339ED">
            <w:pPr>
              <w:jc w:val="both"/>
              <w:rPr>
                <w:rFonts w:asciiTheme="majorHAnsi" w:eastAsia="Times New Roman" w:hAnsiTheme="majorHAnsi"/>
                <w:sz w:val="20"/>
                <w:szCs w:val="20"/>
              </w:rPr>
            </w:pPr>
            <w:r w:rsidRPr="008339ED">
              <w:rPr>
                <w:rFonts w:asciiTheme="majorHAnsi" w:eastAsia="Times New Roman" w:hAnsiTheme="majorHAnsi"/>
                <w:sz w:val="20"/>
                <w:szCs w:val="20"/>
              </w:rPr>
              <w:t xml:space="preserve">Settore: Coordinatrice </w:t>
            </w:r>
            <w:r>
              <w:rPr>
                <w:rFonts w:asciiTheme="majorHAnsi" w:eastAsia="Times New Roman" w:hAnsiTheme="majorHAnsi"/>
                <w:sz w:val="20"/>
                <w:szCs w:val="20"/>
              </w:rPr>
              <w:t>progetto</w:t>
            </w:r>
          </w:p>
          <w:p w14:paraId="5B42D8C1" w14:textId="77777777" w:rsidR="008339ED" w:rsidRPr="008339ED" w:rsidRDefault="008339ED" w:rsidP="008339ED">
            <w:pPr>
              <w:jc w:val="both"/>
              <w:rPr>
                <w:rFonts w:asciiTheme="majorHAnsi" w:eastAsia="Times New Roman" w:hAnsiTheme="majorHAnsi"/>
                <w:sz w:val="20"/>
                <w:szCs w:val="20"/>
              </w:rPr>
            </w:pPr>
            <w:r w:rsidRPr="008339ED">
              <w:rPr>
                <w:rFonts w:asciiTheme="majorHAnsi" w:eastAsia="Times New Roman" w:hAnsiTheme="majorHAnsi"/>
                <w:sz w:val="20"/>
                <w:szCs w:val="20"/>
              </w:rPr>
              <w:t>Ente: Donne in Genere Onlus</w:t>
            </w:r>
          </w:p>
          <w:p w14:paraId="2E823975" w14:textId="6728C2C0" w:rsidR="008339ED" w:rsidRPr="008339ED" w:rsidRDefault="008339ED" w:rsidP="008339ED">
            <w:pPr>
              <w:jc w:val="both"/>
              <w:rPr>
                <w:rFonts w:asciiTheme="majorHAnsi" w:hAnsiTheme="majorHAnsi"/>
                <w:sz w:val="20"/>
                <w:szCs w:val="20"/>
              </w:rPr>
            </w:pPr>
            <w:r w:rsidRPr="008339ED">
              <w:rPr>
                <w:rFonts w:asciiTheme="majorHAnsi" w:hAnsiTheme="majorHAnsi"/>
                <w:sz w:val="20"/>
                <w:szCs w:val="20"/>
              </w:rPr>
              <w:t>Attività svolte: Coordinamento</w:t>
            </w:r>
            <w:r>
              <w:rPr>
                <w:rFonts w:asciiTheme="majorHAnsi" w:hAnsiTheme="majorHAnsi"/>
                <w:sz w:val="20"/>
                <w:szCs w:val="20"/>
              </w:rPr>
              <w:t xml:space="preserve"> </w:t>
            </w:r>
            <w:r w:rsidR="003061A2">
              <w:rPr>
                <w:rFonts w:asciiTheme="majorHAnsi" w:hAnsiTheme="majorHAnsi"/>
                <w:sz w:val="20"/>
                <w:szCs w:val="20"/>
              </w:rPr>
              <w:t xml:space="preserve">e monitoraggio e rendicontazione delle </w:t>
            </w:r>
            <w:r>
              <w:rPr>
                <w:rFonts w:asciiTheme="majorHAnsi" w:hAnsiTheme="majorHAnsi"/>
                <w:sz w:val="20"/>
                <w:szCs w:val="20"/>
              </w:rPr>
              <w:t xml:space="preserve">azioni previste dal progetto </w:t>
            </w:r>
          </w:p>
          <w:p w14:paraId="04BBE3AA" w14:textId="77777777" w:rsidR="008339ED" w:rsidRPr="008339ED" w:rsidRDefault="008339ED" w:rsidP="00051825">
            <w:pPr>
              <w:jc w:val="both"/>
              <w:rPr>
                <w:rFonts w:asciiTheme="majorHAnsi" w:hAnsiTheme="majorHAnsi"/>
                <w:sz w:val="20"/>
                <w:szCs w:val="20"/>
              </w:rPr>
            </w:pPr>
          </w:p>
          <w:p w14:paraId="730F262D" w14:textId="77777777" w:rsidR="00051825" w:rsidRPr="008339ED" w:rsidRDefault="00051825" w:rsidP="00051825">
            <w:pPr>
              <w:pStyle w:val="Default"/>
              <w:jc w:val="both"/>
              <w:rPr>
                <w:rFonts w:asciiTheme="majorHAnsi" w:hAnsiTheme="majorHAnsi"/>
                <w:sz w:val="20"/>
                <w:szCs w:val="20"/>
              </w:rPr>
            </w:pPr>
          </w:p>
          <w:p w14:paraId="140CC3AE" w14:textId="77777777" w:rsidR="00051825" w:rsidRPr="008339ED" w:rsidRDefault="00051825" w:rsidP="00051825">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 xml:space="preserve">Dal </w:t>
            </w:r>
            <w:proofErr w:type="gramStart"/>
            <w:r w:rsidRPr="008339ED">
              <w:rPr>
                <w:rFonts w:asciiTheme="majorHAnsi" w:hAnsiTheme="majorHAnsi" w:cs="Times New Roman"/>
                <w:color w:val="auto"/>
                <w:sz w:val="20"/>
                <w:szCs w:val="20"/>
                <w:lang w:eastAsia="it-IT"/>
              </w:rPr>
              <w:t>1 Giugno</w:t>
            </w:r>
            <w:proofErr w:type="gramEnd"/>
            <w:r w:rsidRPr="008339ED">
              <w:rPr>
                <w:rFonts w:asciiTheme="majorHAnsi" w:hAnsiTheme="majorHAnsi" w:cs="Times New Roman"/>
                <w:color w:val="auto"/>
                <w:sz w:val="20"/>
                <w:szCs w:val="20"/>
                <w:lang w:eastAsia="it-IT"/>
              </w:rPr>
              <w:t xml:space="preserve"> 2022 al 15 luglio 2022</w:t>
            </w:r>
          </w:p>
          <w:p w14:paraId="71CBB46A" w14:textId="77777777" w:rsidR="00E16614" w:rsidRPr="008339ED" w:rsidRDefault="00E16614" w:rsidP="00E16614">
            <w:pPr>
              <w:contextualSpacing/>
              <w:jc w:val="both"/>
              <w:rPr>
                <w:rFonts w:asciiTheme="majorHAnsi" w:hAnsiTheme="majorHAnsi"/>
                <w:sz w:val="20"/>
                <w:szCs w:val="20"/>
              </w:rPr>
            </w:pPr>
            <w:r w:rsidRPr="008339ED">
              <w:rPr>
                <w:rFonts w:asciiTheme="majorHAnsi" w:hAnsiTheme="majorHAnsi"/>
                <w:sz w:val="20"/>
                <w:szCs w:val="20"/>
              </w:rPr>
              <w:t>Settore: Ricerca</w:t>
            </w:r>
          </w:p>
          <w:p w14:paraId="2ED53D0C" w14:textId="77777777" w:rsidR="00E16614" w:rsidRPr="008339ED" w:rsidRDefault="00E16614" w:rsidP="00E16614">
            <w:pPr>
              <w:pStyle w:val="Default"/>
              <w:jc w:val="both"/>
              <w:rPr>
                <w:rFonts w:asciiTheme="majorHAnsi" w:hAnsiTheme="majorHAnsi"/>
                <w:sz w:val="20"/>
                <w:szCs w:val="20"/>
              </w:rPr>
            </w:pPr>
            <w:r w:rsidRPr="008339ED">
              <w:rPr>
                <w:rFonts w:asciiTheme="majorHAnsi" w:hAnsiTheme="majorHAnsi"/>
                <w:sz w:val="20"/>
                <w:szCs w:val="20"/>
              </w:rPr>
              <w:t xml:space="preserve">Posizione Ricoperta: Ricercatrice Esperta Senior. </w:t>
            </w:r>
          </w:p>
          <w:p w14:paraId="4593B69F" w14:textId="77777777" w:rsidR="00E16614" w:rsidRPr="008339ED" w:rsidRDefault="00E16614" w:rsidP="00E16614">
            <w:pPr>
              <w:pStyle w:val="Default"/>
              <w:jc w:val="both"/>
            </w:pPr>
            <w:r w:rsidRPr="008339ED">
              <w:rPr>
                <w:rFonts w:asciiTheme="majorHAnsi" w:hAnsiTheme="majorHAnsi"/>
                <w:sz w:val="20"/>
                <w:szCs w:val="20"/>
              </w:rPr>
              <w:t>Ente: LaSER – Società Laboratorio per lo Sviluppo Economico Regionale s.r.l.</w:t>
            </w:r>
          </w:p>
          <w:p w14:paraId="1810113C" w14:textId="18895AFA" w:rsidR="00E16614" w:rsidRPr="008339ED" w:rsidRDefault="00E16614" w:rsidP="00E16614">
            <w:pPr>
              <w:jc w:val="both"/>
              <w:rPr>
                <w:rFonts w:asciiTheme="majorHAnsi" w:hAnsiTheme="majorHAnsi"/>
                <w:sz w:val="20"/>
                <w:szCs w:val="20"/>
              </w:rPr>
            </w:pPr>
            <w:r w:rsidRPr="008339ED">
              <w:rPr>
                <w:rFonts w:asciiTheme="majorHAnsi" w:hAnsiTheme="majorHAnsi"/>
                <w:sz w:val="20"/>
                <w:szCs w:val="20"/>
              </w:rPr>
              <w:t xml:space="preserve">Attività svolte: valutazione ex post relativo alla programmazione regionale 2007-2013 in materia </w:t>
            </w:r>
            <w:proofErr w:type="gramStart"/>
            <w:r w:rsidRPr="008339ED">
              <w:rPr>
                <w:rFonts w:asciiTheme="majorHAnsi" w:hAnsiTheme="majorHAnsi"/>
                <w:sz w:val="20"/>
                <w:szCs w:val="20"/>
              </w:rPr>
              <w:t>di  INFRASTRUTTURE</w:t>
            </w:r>
            <w:proofErr w:type="gramEnd"/>
            <w:r w:rsidRPr="008339ED">
              <w:rPr>
                <w:rFonts w:asciiTheme="majorHAnsi" w:hAnsiTheme="majorHAnsi"/>
                <w:sz w:val="20"/>
                <w:szCs w:val="20"/>
              </w:rPr>
              <w:t xml:space="preserve"> SOCIALI (lotto 4) – Programma Operativo Puglia FESR-FSE 2014-2020 – Attuazione del Piano di Valutazione Puglia 2014-2020.</w:t>
            </w:r>
          </w:p>
          <w:p w14:paraId="0B1F6CD0" w14:textId="77777777" w:rsidR="00E16614" w:rsidRPr="008339ED" w:rsidRDefault="00E16614" w:rsidP="00A32D59">
            <w:pPr>
              <w:jc w:val="both"/>
              <w:rPr>
                <w:rFonts w:asciiTheme="majorHAnsi" w:hAnsiTheme="majorHAnsi"/>
                <w:sz w:val="20"/>
                <w:szCs w:val="20"/>
              </w:rPr>
            </w:pPr>
          </w:p>
          <w:p w14:paraId="33B8FEC4" w14:textId="77777777" w:rsidR="00E16614" w:rsidRPr="008339ED" w:rsidRDefault="00E16614" w:rsidP="00E16614">
            <w:pPr>
              <w:jc w:val="both"/>
              <w:rPr>
                <w:rFonts w:asciiTheme="majorHAnsi" w:hAnsiTheme="majorHAnsi"/>
                <w:sz w:val="20"/>
                <w:szCs w:val="20"/>
              </w:rPr>
            </w:pPr>
            <w:r w:rsidRPr="008339ED">
              <w:rPr>
                <w:rFonts w:asciiTheme="majorHAnsi" w:hAnsiTheme="majorHAnsi"/>
                <w:sz w:val="20"/>
                <w:szCs w:val="20"/>
              </w:rPr>
              <w:t>Dal 15 febbraio al 15 aprile 2022</w:t>
            </w:r>
          </w:p>
          <w:p w14:paraId="5A4660B7" w14:textId="77777777" w:rsidR="00A32D59" w:rsidRPr="008339ED" w:rsidRDefault="00A32D59" w:rsidP="00A32D59">
            <w:pPr>
              <w:contextualSpacing/>
              <w:jc w:val="both"/>
              <w:rPr>
                <w:rFonts w:asciiTheme="majorHAnsi" w:hAnsiTheme="majorHAnsi"/>
                <w:sz w:val="20"/>
                <w:szCs w:val="20"/>
              </w:rPr>
            </w:pPr>
            <w:r w:rsidRPr="008339ED">
              <w:rPr>
                <w:rFonts w:asciiTheme="majorHAnsi" w:hAnsiTheme="majorHAnsi"/>
                <w:sz w:val="20"/>
                <w:szCs w:val="20"/>
              </w:rPr>
              <w:t>Settore: Ricerca</w:t>
            </w:r>
          </w:p>
          <w:p w14:paraId="58F91FB9" w14:textId="77777777" w:rsidR="00A32D59" w:rsidRPr="008339ED" w:rsidRDefault="00A32D59" w:rsidP="00A32D59">
            <w:pPr>
              <w:pStyle w:val="Default"/>
              <w:jc w:val="both"/>
              <w:rPr>
                <w:rFonts w:asciiTheme="majorHAnsi" w:hAnsiTheme="majorHAnsi"/>
                <w:sz w:val="20"/>
                <w:szCs w:val="20"/>
              </w:rPr>
            </w:pPr>
            <w:r w:rsidRPr="008339ED">
              <w:rPr>
                <w:rFonts w:asciiTheme="majorHAnsi" w:hAnsiTheme="majorHAnsi"/>
                <w:sz w:val="20"/>
                <w:szCs w:val="20"/>
              </w:rPr>
              <w:t xml:space="preserve">Posizione Ricoperta: Ricercatrice Esperta Senior. </w:t>
            </w:r>
          </w:p>
          <w:p w14:paraId="17E3AC9A" w14:textId="025BAC9D"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Ente: IREF istituto di ricerche educative e formative</w:t>
            </w:r>
          </w:p>
          <w:p w14:paraId="6BB7C6E0" w14:textId="48AB5D46" w:rsidR="00A32D59" w:rsidRPr="008339ED" w:rsidRDefault="00A32D59" w:rsidP="00A32D59">
            <w:pPr>
              <w:widowControl w:val="0"/>
              <w:autoSpaceDE w:val="0"/>
              <w:autoSpaceDN w:val="0"/>
              <w:adjustRightInd w:val="0"/>
              <w:jc w:val="both"/>
              <w:rPr>
                <w:sz w:val="22"/>
                <w:szCs w:val="22"/>
                <w:lang w:eastAsia="ja-JP"/>
              </w:rPr>
            </w:pPr>
            <w:r w:rsidRPr="008339ED">
              <w:rPr>
                <w:rFonts w:asciiTheme="majorHAnsi" w:hAnsiTheme="majorHAnsi"/>
                <w:sz w:val="20"/>
                <w:szCs w:val="20"/>
              </w:rPr>
              <w:t xml:space="preserve">Attività svolte: </w:t>
            </w:r>
            <w:r w:rsidRPr="008339ED">
              <w:rPr>
                <w:rFonts w:asciiTheme="majorHAnsi" w:hAnsiTheme="majorHAnsi"/>
                <w:sz w:val="20"/>
                <w:szCs w:val="20"/>
                <w:lang w:eastAsia="ja-JP"/>
              </w:rPr>
              <w:t xml:space="preserve">Realizzazione di uno studio </w:t>
            </w:r>
            <w:r w:rsidR="00C84373">
              <w:rPr>
                <w:rFonts w:asciiTheme="majorHAnsi" w:hAnsiTheme="majorHAnsi"/>
                <w:sz w:val="20"/>
                <w:szCs w:val="20"/>
                <w:lang w:eastAsia="ja-JP"/>
              </w:rPr>
              <w:t xml:space="preserve">valutativo </w:t>
            </w:r>
            <w:r w:rsidRPr="008339ED">
              <w:rPr>
                <w:rFonts w:asciiTheme="majorHAnsi" w:hAnsiTheme="majorHAnsi"/>
                <w:sz w:val="20"/>
                <w:szCs w:val="20"/>
                <w:lang w:eastAsia="ja-JP"/>
              </w:rPr>
              <w:t>sul ruolo del terzo settore nella realizzazione delle attività trattamentali nelle carceri italiane</w:t>
            </w:r>
          </w:p>
          <w:p w14:paraId="5E1D8D2C" w14:textId="77777777" w:rsidR="00A32D59" w:rsidRPr="008339ED" w:rsidRDefault="00A32D59" w:rsidP="00A32D59">
            <w:pPr>
              <w:jc w:val="both"/>
              <w:rPr>
                <w:rFonts w:asciiTheme="majorHAnsi" w:hAnsiTheme="majorHAnsi"/>
                <w:sz w:val="20"/>
                <w:szCs w:val="20"/>
              </w:rPr>
            </w:pPr>
          </w:p>
          <w:p w14:paraId="7D525FC5" w14:textId="77777777" w:rsidR="0020295A" w:rsidRPr="008339ED" w:rsidRDefault="0020295A" w:rsidP="009E2966">
            <w:pPr>
              <w:pStyle w:val="Default"/>
              <w:jc w:val="both"/>
              <w:rPr>
                <w:rFonts w:asciiTheme="majorHAnsi" w:hAnsiTheme="majorHAnsi" w:cs="Times New Roman"/>
                <w:color w:val="auto"/>
                <w:sz w:val="20"/>
                <w:szCs w:val="20"/>
                <w:lang w:eastAsia="it-IT"/>
              </w:rPr>
            </w:pPr>
          </w:p>
          <w:p w14:paraId="2D012B9F" w14:textId="6B0BA48A" w:rsidR="0010413C" w:rsidRPr="008339ED" w:rsidRDefault="0010413C" w:rsidP="009E2966">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 xml:space="preserve">Dal 15 </w:t>
            </w:r>
            <w:proofErr w:type="gramStart"/>
            <w:r w:rsidRPr="008339ED">
              <w:rPr>
                <w:rFonts w:asciiTheme="majorHAnsi" w:hAnsiTheme="majorHAnsi" w:cs="Times New Roman"/>
                <w:color w:val="auto"/>
                <w:sz w:val="20"/>
                <w:szCs w:val="20"/>
                <w:lang w:eastAsia="it-IT"/>
              </w:rPr>
              <w:t>Novembre</w:t>
            </w:r>
            <w:proofErr w:type="gramEnd"/>
            <w:r w:rsidRPr="008339ED">
              <w:rPr>
                <w:rFonts w:asciiTheme="majorHAnsi" w:hAnsiTheme="majorHAnsi" w:cs="Times New Roman"/>
                <w:color w:val="auto"/>
                <w:sz w:val="20"/>
                <w:szCs w:val="20"/>
                <w:lang w:eastAsia="it-IT"/>
              </w:rPr>
              <w:t xml:space="preserve"> 2021 al 15 Maggio 2022</w:t>
            </w:r>
          </w:p>
          <w:p w14:paraId="20F35046" w14:textId="77777777" w:rsidR="0010413C" w:rsidRPr="008339ED" w:rsidRDefault="0010413C"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315B5B48" w14:textId="73CD51F3" w:rsidR="0010413C" w:rsidRPr="008339ED" w:rsidRDefault="0010413C" w:rsidP="009E2966">
            <w:pPr>
              <w:pStyle w:val="Default"/>
              <w:jc w:val="both"/>
              <w:rPr>
                <w:rFonts w:asciiTheme="majorHAnsi" w:hAnsiTheme="majorHAnsi"/>
                <w:sz w:val="20"/>
                <w:szCs w:val="20"/>
              </w:rPr>
            </w:pPr>
            <w:r w:rsidRPr="008339ED">
              <w:rPr>
                <w:rFonts w:asciiTheme="majorHAnsi" w:hAnsiTheme="majorHAnsi"/>
                <w:sz w:val="20"/>
                <w:szCs w:val="20"/>
              </w:rPr>
              <w:t xml:space="preserve">Posizione Ricoperta: </w:t>
            </w:r>
            <w:r w:rsidR="00A32D59" w:rsidRPr="008339ED">
              <w:rPr>
                <w:rFonts w:asciiTheme="majorHAnsi" w:hAnsiTheme="majorHAnsi"/>
                <w:sz w:val="20"/>
                <w:szCs w:val="20"/>
              </w:rPr>
              <w:t xml:space="preserve">Ricercatrice </w:t>
            </w:r>
            <w:r w:rsidRPr="008339ED">
              <w:rPr>
                <w:rFonts w:asciiTheme="majorHAnsi" w:hAnsiTheme="majorHAnsi"/>
                <w:sz w:val="20"/>
                <w:szCs w:val="20"/>
              </w:rPr>
              <w:t xml:space="preserve">Esperta Senior. </w:t>
            </w:r>
          </w:p>
          <w:p w14:paraId="18C9A86F" w14:textId="77777777" w:rsidR="0010413C" w:rsidRPr="008339ED" w:rsidRDefault="0010413C" w:rsidP="009E2966">
            <w:pPr>
              <w:pStyle w:val="Default"/>
              <w:jc w:val="both"/>
            </w:pPr>
            <w:r w:rsidRPr="008339ED">
              <w:rPr>
                <w:rFonts w:asciiTheme="majorHAnsi" w:hAnsiTheme="majorHAnsi"/>
                <w:sz w:val="20"/>
                <w:szCs w:val="20"/>
              </w:rPr>
              <w:t>Ente: LaSER – Società Laboratorio per lo Sviluppo Economico Regionale s.r.l.</w:t>
            </w:r>
          </w:p>
          <w:p w14:paraId="06169FE8" w14:textId="717DCC45" w:rsidR="0010413C" w:rsidRPr="008339ED" w:rsidRDefault="0010413C" w:rsidP="009E2966">
            <w:pPr>
              <w:widowControl w:val="0"/>
              <w:autoSpaceDE w:val="0"/>
              <w:autoSpaceDN w:val="0"/>
              <w:adjustRightInd w:val="0"/>
              <w:spacing w:after="240"/>
              <w:jc w:val="both"/>
              <w:rPr>
                <w:rFonts w:asciiTheme="majorHAnsi" w:hAnsiTheme="majorHAnsi"/>
                <w:sz w:val="20"/>
                <w:szCs w:val="20"/>
              </w:rPr>
            </w:pPr>
            <w:r w:rsidRPr="008339ED">
              <w:rPr>
                <w:rFonts w:asciiTheme="majorHAnsi" w:hAnsiTheme="majorHAnsi"/>
                <w:sz w:val="20"/>
                <w:szCs w:val="20"/>
              </w:rPr>
              <w:t xml:space="preserve">Attività svolte: Progetto Mi Fa Bene – Violenza sui minori stranieri. </w:t>
            </w:r>
            <w:r w:rsidR="00C84373">
              <w:rPr>
                <w:rFonts w:asciiTheme="majorHAnsi" w:hAnsiTheme="majorHAnsi"/>
                <w:sz w:val="20"/>
                <w:szCs w:val="20"/>
              </w:rPr>
              <w:t>Ricerca valutativa</w:t>
            </w:r>
            <w:r w:rsidRPr="008339ED">
              <w:rPr>
                <w:rFonts w:asciiTheme="majorHAnsi" w:hAnsiTheme="majorHAnsi"/>
                <w:sz w:val="20"/>
                <w:szCs w:val="20"/>
              </w:rPr>
              <w:t>,</w:t>
            </w:r>
            <w:r w:rsidR="00D43D12" w:rsidRPr="008339ED">
              <w:rPr>
                <w:rFonts w:asciiTheme="majorHAnsi" w:hAnsiTheme="majorHAnsi"/>
                <w:sz w:val="20"/>
                <w:szCs w:val="20"/>
              </w:rPr>
              <w:t xml:space="preserve"> analisi dei dati,</w:t>
            </w:r>
            <w:r w:rsidRPr="008339ED">
              <w:rPr>
                <w:rFonts w:asciiTheme="majorHAnsi" w:hAnsiTheme="majorHAnsi"/>
                <w:sz w:val="20"/>
                <w:szCs w:val="20"/>
              </w:rPr>
              <w:t xml:space="preserve"> </w:t>
            </w:r>
            <w:r w:rsidR="00D43D12" w:rsidRPr="008339ED">
              <w:rPr>
                <w:rFonts w:asciiTheme="majorHAnsi" w:hAnsiTheme="majorHAnsi"/>
                <w:sz w:val="20"/>
                <w:szCs w:val="20"/>
              </w:rPr>
              <w:t>r</w:t>
            </w:r>
            <w:r w:rsidRPr="008339ED">
              <w:rPr>
                <w:rFonts w:asciiTheme="majorHAnsi" w:hAnsiTheme="majorHAnsi"/>
                <w:sz w:val="20"/>
                <w:szCs w:val="20"/>
              </w:rPr>
              <w:t>ealizzazi</w:t>
            </w:r>
            <w:r w:rsidR="00C84373">
              <w:rPr>
                <w:rFonts w:asciiTheme="majorHAnsi" w:hAnsiTheme="majorHAnsi"/>
                <w:sz w:val="20"/>
                <w:szCs w:val="20"/>
              </w:rPr>
              <w:t xml:space="preserve">one di interviste e focus group; </w:t>
            </w:r>
            <w:r w:rsidRPr="008339ED">
              <w:rPr>
                <w:rFonts w:asciiTheme="majorHAnsi" w:hAnsiTheme="majorHAnsi"/>
                <w:sz w:val="20"/>
                <w:szCs w:val="20"/>
              </w:rPr>
              <w:t>redazione del rapporto di ricerca.</w:t>
            </w:r>
          </w:p>
          <w:p w14:paraId="2E2DCCEA" w14:textId="77777777" w:rsidR="0020295A" w:rsidRPr="008339ED" w:rsidRDefault="0020295A" w:rsidP="0020295A">
            <w:pPr>
              <w:jc w:val="both"/>
              <w:rPr>
                <w:rFonts w:asciiTheme="majorHAnsi" w:hAnsiTheme="majorHAnsi"/>
                <w:sz w:val="20"/>
                <w:szCs w:val="20"/>
              </w:rPr>
            </w:pPr>
            <w:r w:rsidRPr="008339ED">
              <w:rPr>
                <w:rFonts w:asciiTheme="majorHAnsi" w:hAnsiTheme="majorHAnsi"/>
                <w:sz w:val="20"/>
                <w:szCs w:val="20"/>
              </w:rPr>
              <w:t xml:space="preserve">Dal 3 </w:t>
            </w:r>
            <w:proofErr w:type="gramStart"/>
            <w:r w:rsidRPr="008339ED">
              <w:rPr>
                <w:rFonts w:asciiTheme="majorHAnsi" w:hAnsiTheme="majorHAnsi"/>
                <w:sz w:val="20"/>
                <w:szCs w:val="20"/>
              </w:rPr>
              <w:t>Novembre</w:t>
            </w:r>
            <w:proofErr w:type="gramEnd"/>
            <w:r w:rsidRPr="008339ED">
              <w:rPr>
                <w:rFonts w:asciiTheme="majorHAnsi" w:hAnsiTheme="majorHAnsi"/>
                <w:sz w:val="20"/>
                <w:szCs w:val="20"/>
              </w:rPr>
              <w:t xml:space="preserve"> 2021 al 27 marzo 2022</w:t>
            </w:r>
          </w:p>
          <w:p w14:paraId="2E1AFA1C" w14:textId="77777777" w:rsidR="0020295A" w:rsidRPr="008339ED" w:rsidRDefault="0020295A" w:rsidP="0020295A">
            <w:pPr>
              <w:contextualSpacing/>
              <w:jc w:val="both"/>
              <w:rPr>
                <w:rFonts w:asciiTheme="majorHAnsi" w:hAnsiTheme="majorHAnsi"/>
                <w:sz w:val="20"/>
                <w:szCs w:val="20"/>
              </w:rPr>
            </w:pPr>
            <w:r w:rsidRPr="008339ED">
              <w:rPr>
                <w:rFonts w:asciiTheme="majorHAnsi" w:hAnsiTheme="majorHAnsi"/>
                <w:sz w:val="20"/>
                <w:szCs w:val="20"/>
              </w:rPr>
              <w:t>Settore: Ricerca</w:t>
            </w:r>
          </w:p>
          <w:p w14:paraId="5BF9DA7D" w14:textId="77777777" w:rsidR="0020295A" w:rsidRPr="008339ED" w:rsidRDefault="0020295A" w:rsidP="0020295A">
            <w:pPr>
              <w:pStyle w:val="Default"/>
              <w:jc w:val="both"/>
              <w:rPr>
                <w:rFonts w:asciiTheme="majorHAnsi" w:hAnsiTheme="majorHAnsi"/>
                <w:sz w:val="20"/>
                <w:szCs w:val="20"/>
              </w:rPr>
            </w:pPr>
            <w:r w:rsidRPr="008339ED">
              <w:rPr>
                <w:rFonts w:asciiTheme="majorHAnsi" w:hAnsiTheme="majorHAnsi"/>
                <w:sz w:val="20"/>
                <w:szCs w:val="20"/>
              </w:rPr>
              <w:t xml:space="preserve">Posizione Ricoperta: Consulente. </w:t>
            </w:r>
          </w:p>
          <w:p w14:paraId="1B3FD0D8" w14:textId="77777777" w:rsidR="0020295A" w:rsidRPr="008339ED" w:rsidRDefault="0020295A" w:rsidP="0020295A">
            <w:pPr>
              <w:pStyle w:val="Default"/>
              <w:jc w:val="both"/>
            </w:pPr>
            <w:r w:rsidRPr="008339ED">
              <w:rPr>
                <w:rFonts w:asciiTheme="majorHAnsi" w:hAnsiTheme="majorHAnsi"/>
                <w:sz w:val="20"/>
                <w:szCs w:val="20"/>
              </w:rPr>
              <w:t>Ente: ACLI – Associazioni cristiane lavoratori italiani aps</w:t>
            </w:r>
          </w:p>
          <w:p w14:paraId="7A3BA35D" w14:textId="7E260A88" w:rsidR="0020295A" w:rsidRPr="008339ED" w:rsidRDefault="0020295A" w:rsidP="0020295A">
            <w:pPr>
              <w:jc w:val="both"/>
              <w:rPr>
                <w:rFonts w:asciiTheme="majorHAnsi" w:hAnsiTheme="majorHAnsi"/>
                <w:sz w:val="20"/>
                <w:szCs w:val="20"/>
              </w:rPr>
            </w:pPr>
            <w:r w:rsidRPr="008339ED">
              <w:rPr>
                <w:rFonts w:asciiTheme="majorHAnsi" w:hAnsiTheme="majorHAnsi"/>
                <w:sz w:val="20"/>
                <w:szCs w:val="20"/>
              </w:rPr>
              <w:t xml:space="preserve">Attività svolte: attività di progettazione dell’impianto di ricerca del progetto PASS e attività di indirizzo e supporto metodologico </w:t>
            </w:r>
            <w:r w:rsidR="00D43D12" w:rsidRPr="008339ED">
              <w:rPr>
                <w:rFonts w:asciiTheme="majorHAnsi" w:hAnsiTheme="majorHAnsi"/>
                <w:sz w:val="20"/>
                <w:szCs w:val="20"/>
              </w:rPr>
              <w:t xml:space="preserve">in un’ottica mix-method </w:t>
            </w:r>
            <w:r w:rsidRPr="008339ED">
              <w:rPr>
                <w:rFonts w:asciiTheme="majorHAnsi" w:hAnsiTheme="majorHAnsi"/>
                <w:sz w:val="20"/>
                <w:szCs w:val="20"/>
              </w:rPr>
              <w:t>agli operatori di progetto impegnati a livello territoriale nelle attività di ricerca; redazione documento finale di ricerca</w:t>
            </w:r>
          </w:p>
          <w:p w14:paraId="2C149F3E" w14:textId="77777777" w:rsidR="0020295A" w:rsidRPr="008339ED" w:rsidRDefault="0020295A" w:rsidP="009E2966">
            <w:pPr>
              <w:widowControl w:val="0"/>
              <w:autoSpaceDE w:val="0"/>
              <w:autoSpaceDN w:val="0"/>
              <w:adjustRightInd w:val="0"/>
              <w:spacing w:after="240"/>
              <w:jc w:val="both"/>
              <w:rPr>
                <w:rFonts w:asciiTheme="majorHAnsi" w:hAnsiTheme="majorHAnsi"/>
                <w:bCs/>
                <w:color w:val="548DD4" w:themeColor="text2" w:themeTint="99"/>
                <w:sz w:val="22"/>
                <w:szCs w:val="22"/>
              </w:rPr>
            </w:pPr>
          </w:p>
          <w:p w14:paraId="7A571034" w14:textId="2FF1082C" w:rsidR="00DA79B6" w:rsidRPr="008339ED" w:rsidRDefault="00DA79B6" w:rsidP="009E2966">
            <w:pPr>
              <w:pStyle w:val="Default"/>
              <w:jc w:val="both"/>
              <w:rPr>
                <w:rFonts w:asciiTheme="majorHAnsi" w:hAnsiTheme="majorHAnsi"/>
                <w:sz w:val="20"/>
                <w:szCs w:val="20"/>
              </w:rPr>
            </w:pPr>
            <w:r w:rsidRPr="008339ED">
              <w:rPr>
                <w:rFonts w:asciiTheme="majorHAnsi" w:hAnsiTheme="majorHAnsi"/>
                <w:sz w:val="20"/>
                <w:szCs w:val="20"/>
              </w:rPr>
              <w:t xml:space="preserve">Dal </w:t>
            </w:r>
            <w:proofErr w:type="gramStart"/>
            <w:r w:rsidRPr="008339ED">
              <w:rPr>
                <w:rFonts w:asciiTheme="majorHAnsi" w:hAnsiTheme="majorHAnsi"/>
                <w:sz w:val="20"/>
                <w:szCs w:val="20"/>
              </w:rPr>
              <w:t>1 dicembre</w:t>
            </w:r>
            <w:proofErr w:type="gramEnd"/>
            <w:r w:rsidRPr="008339ED">
              <w:rPr>
                <w:rFonts w:asciiTheme="majorHAnsi" w:hAnsiTheme="majorHAnsi"/>
                <w:sz w:val="20"/>
                <w:szCs w:val="20"/>
              </w:rPr>
              <w:t xml:space="preserve"> 2021 al 1 marzo 2022: Borsa di Studio nell’ambito del progetto “Help Sos –anno 2020” presso il dipartimento di Cultura, Politica e Società – Università di Torino.</w:t>
            </w:r>
          </w:p>
          <w:p w14:paraId="7915A355" w14:textId="253BE97C" w:rsidR="00DA79B6" w:rsidRPr="008339ED" w:rsidRDefault="00DA79B6" w:rsidP="009E2966">
            <w:pPr>
              <w:contextualSpacing/>
              <w:jc w:val="both"/>
              <w:rPr>
                <w:rFonts w:asciiTheme="majorHAnsi" w:hAnsiTheme="majorHAnsi"/>
                <w:sz w:val="20"/>
                <w:szCs w:val="20"/>
              </w:rPr>
            </w:pPr>
            <w:r w:rsidRPr="008339ED">
              <w:rPr>
                <w:rFonts w:asciiTheme="majorHAnsi" w:hAnsiTheme="majorHAnsi"/>
                <w:sz w:val="20"/>
                <w:szCs w:val="20"/>
              </w:rPr>
              <w:t xml:space="preserve">Settore: </w:t>
            </w:r>
            <w:r w:rsidR="006C584A" w:rsidRPr="008339ED">
              <w:rPr>
                <w:rFonts w:asciiTheme="majorHAnsi" w:hAnsiTheme="majorHAnsi"/>
                <w:sz w:val="20"/>
                <w:szCs w:val="20"/>
              </w:rPr>
              <w:t xml:space="preserve">Formazione e </w:t>
            </w:r>
            <w:r w:rsidRPr="008339ED">
              <w:rPr>
                <w:rFonts w:asciiTheme="majorHAnsi" w:hAnsiTheme="majorHAnsi"/>
                <w:sz w:val="20"/>
                <w:szCs w:val="20"/>
              </w:rPr>
              <w:t>Ricerca</w:t>
            </w:r>
          </w:p>
          <w:p w14:paraId="4E27EB3D" w14:textId="6A98A431" w:rsidR="00DA79B6" w:rsidRPr="008339ED" w:rsidRDefault="00DA79B6" w:rsidP="009E2966">
            <w:pPr>
              <w:pStyle w:val="Default"/>
              <w:jc w:val="both"/>
              <w:rPr>
                <w:rFonts w:asciiTheme="majorHAnsi" w:hAnsiTheme="majorHAnsi"/>
                <w:sz w:val="20"/>
                <w:szCs w:val="20"/>
              </w:rPr>
            </w:pPr>
            <w:r w:rsidRPr="008339ED">
              <w:rPr>
                <w:rFonts w:asciiTheme="majorHAnsi" w:hAnsiTheme="majorHAnsi"/>
                <w:sz w:val="20"/>
                <w:szCs w:val="20"/>
              </w:rPr>
              <w:t xml:space="preserve">Posizione Ricoperta: </w:t>
            </w:r>
            <w:r w:rsidR="006C584A" w:rsidRPr="008339ED">
              <w:rPr>
                <w:rFonts w:asciiTheme="majorHAnsi" w:hAnsiTheme="majorHAnsi"/>
                <w:sz w:val="20"/>
                <w:szCs w:val="20"/>
              </w:rPr>
              <w:t>Ricercatrice e Formatrice</w:t>
            </w:r>
            <w:r w:rsidRPr="008339ED">
              <w:rPr>
                <w:rFonts w:asciiTheme="majorHAnsi" w:hAnsiTheme="majorHAnsi"/>
                <w:sz w:val="20"/>
                <w:szCs w:val="20"/>
              </w:rPr>
              <w:t xml:space="preserve">. </w:t>
            </w:r>
          </w:p>
          <w:p w14:paraId="6C786AA2" w14:textId="77777777" w:rsidR="00DA79B6" w:rsidRPr="008339ED" w:rsidRDefault="00DA79B6" w:rsidP="009E2966">
            <w:pPr>
              <w:contextualSpacing/>
              <w:jc w:val="both"/>
              <w:rPr>
                <w:rFonts w:asciiTheme="majorHAnsi" w:hAnsiTheme="majorHAnsi"/>
                <w:sz w:val="20"/>
                <w:szCs w:val="20"/>
              </w:rPr>
            </w:pPr>
            <w:r w:rsidRPr="008339ED">
              <w:rPr>
                <w:rFonts w:asciiTheme="majorHAnsi" w:hAnsiTheme="majorHAnsi"/>
                <w:sz w:val="20"/>
                <w:szCs w:val="20"/>
              </w:rPr>
              <w:t>Ente: dipartimento di Cultura, Politica e Società – Università di Torino</w:t>
            </w:r>
          </w:p>
          <w:p w14:paraId="629FC322" w14:textId="38532509" w:rsidR="00DA79B6" w:rsidRPr="008339ED" w:rsidRDefault="00DA79B6" w:rsidP="009E2966">
            <w:pPr>
              <w:contextualSpacing/>
              <w:jc w:val="both"/>
              <w:rPr>
                <w:rFonts w:asciiTheme="majorHAnsi" w:hAnsiTheme="majorHAnsi"/>
                <w:sz w:val="20"/>
                <w:szCs w:val="20"/>
              </w:rPr>
            </w:pPr>
            <w:r w:rsidRPr="008339ED">
              <w:rPr>
                <w:rFonts w:asciiTheme="majorHAnsi" w:hAnsiTheme="majorHAnsi"/>
                <w:sz w:val="20"/>
                <w:szCs w:val="20"/>
              </w:rPr>
              <w:t xml:space="preserve">Attività svolte: </w:t>
            </w:r>
            <w:r w:rsidR="00521177" w:rsidRPr="008339ED">
              <w:rPr>
                <w:rFonts w:asciiTheme="majorHAnsi" w:hAnsiTheme="majorHAnsi"/>
                <w:sz w:val="20"/>
                <w:szCs w:val="20"/>
              </w:rPr>
              <w:t xml:space="preserve">Coordinatrice gruppo sociologia e docente per la </w:t>
            </w:r>
            <w:r w:rsidRPr="008339ED">
              <w:rPr>
                <w:rFonts w:asciiTheme="majorHAnsi" w:hAnsiTheme="majorHAnsi"/>
                <w:sz w:val="20"/>
                <w:szCs w:val="20"/>
              </w:rPr>
              <w:t>formazione alle Forze dell’Ordine</w:t>
            </w:r>
            <w:r w:rsidR="002F7C7F" w:rsidRPr="008339ED">
              <w:rPr>
                <w:rFonts w:asciiTheme="majorHAnsi" w:hAnsiTheme="majorHAnsi"/>
                <w:sz w:val="20"/>
                <w:szCs w:val="20"/>
              </w:rPr>
              <w:t xml:space="preserve"> </w:t>
            </w:r>
            <w:r w:rsidR="00521177" w:rsidRPr="008339ED">
              <w:rPr>
                <w:rFonts w:asciiTheme="majorHAnsi" w:hAnsiTheme="majorHAnsi"/>
                <w:sz w:val="20"/>
                <w:szCs w:val="20"/>
              </w:rPr>
              <w:t>sulla violenza sulle donne</w:t>
            </w:r>
            <w:r w:rsidRPr="008339ED">
              <w:rPr>
                <w:rFonts w:asciiTheme="majorHAnsi" w:hAnsiTheme="majorHAnsi"/>
                <w:sz w:val="20"/>
                <w:szCs w:val="20"/>
              </w:rPr>
              <w:t>.</w:t>
            </w:r>
          </w:p>
          <w:p w14:paraId="4600F156" w14:textId="77777777" w:rsidR="00A32D59" w:rsidRPr="008339ED" w:rsidRDefault="00A32D59" w:rsidP="009E2966">
            <w:pPr>
              <w:contextualSpacing/>
              <w:jc w:val="both"/>
              <w:rPr>
                <w:rFonts w:asciiTheme="majorHAnsi" w:hAnsiTheme="majorHAnsi"/>
                <w:sz w:val="20"/>
                <w:szCs w:val="20"/>
              </w:rPr>
            </w:pPr>
          </w:p>
          <w:p w14:paraId="71ADC4A6" w14:textId="77777777" w:rsidR="00A32D59" w:rsidRPr="008339ED" w:rsidRDefault="00A32D59" w:rsidP="00A32D59">
            <w:pPr>
              <w:contextualSpacing/>
              <w:jc w:val="both"/>
              <w:rPr>
                <w:rFonts w:asciiTheme="majorHAnsi" w:hAnsiTheme="majorHAnsi"/>
                <w:sz w:val="20"/>
                <w:szCs w:val="20"/>
              </w:rPr>
            </w:pPr>
            <w:r w:rsidRPr="008339ED">
              <w:rPr>
                <w:rFonts w:asciiTheme="majorHAnsi" w:hAnsiTheme="majorHAnsi"/>
                <w:sz w:val="20"/>
                <w:szCs w:val="20"/>
              </w:rPr>
              <w:t xml:space="preserve">Dal 17 settembre 2021 al 16 </w:t>
            </w:r>
            <w:proofErr w:type="gramStart"/>
            <w:r w:rsidRPr="008339ED">
              <w:rPr>
                <w:rFonts w:asciiTheme="majorHAnsi" w:hAnsiTheme="majorHAnsi"/>
                <w:sz w:val="20"/>
                <w:szCs w:val="20"/>
              </w:rPr>
              <w:t>Novembre</w:t>
            </w:r>
            <w:proofErr w:type="gramEnd"/>
            <w:r w:rsidRPr="008339ED">
              <w:rPr>
                <w:rFonts w:asciiTheme="majorHAnsi" w:hAnsiTheme="majorHAnsi"/>
                <w:sz w:val="20"/>
                <w:szCs w:val="20"/>
              </w:rPr>
              <w:t xml:space="preserve"> - Progetto Viva progetto di monitoraggio, valutazione e analisi degli interventi di prevenzione e contrasto alla violenza contro le donne - CNR- IRPPS. </w:t>
            </w:r>
          </w:p>
          <w:p w14:paraId="5D541BD6" w14:textId="77777777" w:rsidR="00A32D59" w:rsidRPr="008339ED" w:rsidRDefault="00A32D59" w:rsidP="00A32D59">
            <w:pPr>
              <w:contextualSpacing/>
              <w:jc w:val="both"/>
              <w:rPr>
                <w:rFonts w:asciiTheme="majorHAnsi" w:hAnsiTheme="majorHAnsi"/>
                <w:sz w:val="20"/>
                <w:szCs w:val="20"/>
              </w:rPr>
            </w:pPr>
            <w:r w:rsidRPr="008339ED">
              <w:rPr>
                <w:rFonts w:asciiTheme="majorHAnsi" w:hAnsiTheme="majorHAnsi"/>
                <w:sz w:val="20"/>
                <w:szCs w:val="20"/>
              </w:rPr>
              <w:t>Settore: Ricerca</w:t>
            </w:r>
          </w:p>
          <w:p w14:paraId="5E29D67F" w14:textId="0AAB5CE2" w:rsidR="0010413C" w:rsidRPr="008339ED" w:rsidRDefault="00A32D59" w:rsidP="00A32D59">
            <w:pPr>
              <w:contextualSpacing/>
              <w:jc w:val="both"/>
              <w:rPr>
                <w:rFonts w:asciiTheme="majorHAnsi" w:hAnsiTheme="majorHAnsi"/>
                <w:bCs/>
                <w:color w:val="548DD4" w:themeColor="text2" w:themeTint="99"/>
                <w:sz w:val="20"/>
                <w:szCs w:val="20"/>
              </w:rPr>
            </w:pPr>
            <w:r w:rsidRPr="008339ED">
              <w:rPr>
                <w:rFonts w:asciiTheme="majorHAnsi" w:hAnsiTheme="majorHAnsi"/>
                <w:sz w:val="20"/>
                <w:szCs w:val="20"/>
              </w:rPr>
              <w:lastRenderedPageBreak/>
              <w:t>Posizione Ricoperta: Realizzazione di un’analisi di contesto sul fenomeno della violenza sulle donne in Italia, a partire da uno studio desk sui risultati degli studi di campo già condotti dal CNR in questo ambito, così come sui documenti prodotti da organismi e associazioni nazionali e internazionali e alle fonti statistiche ufficiali.</w:t>
            </w:r>
          </w:p>
          <w:p w14:paraId="730037B0" w14:textId="77777777" w:rsidR="00A32D59" w:rsidRPr="008339ED" w:rsidRDefault="00A32D59" w:rsidP="00A32D59">
            <w:pPr>
              <w:jc w:val="both"/>
              <w:rPr>
                <w:rFonts w:asciiTheme="majorHAnsi" w:hAnsiTheme="majorHAnsi"/>
                <w:sz w:val="20"/>
                <w:szCs w:val="20"/>
              </w:rPr>
            </w:pPr>
            <w:r w:rsidRPr="008339ED">
              <w:rPr>
                <w:rFonts w:asciiTheme="majorHAnsi" w:hAnsiTheme="majorHAnsi"/>
                <w:sz w:val="20"/>
                <w:szCs w:val="20"/>
              </w:rPr>
              <w:t>Ente: CNR (consiglio nazionale delle ricerche) – IRPPS (istituto di Ricerca sulla popolazione e le politiche sociali).</w:t>
            </w:r>
          </w:p>
          <w:p w14:paraId="6A65421D" w14:textId="77777777" w:rsidR="00A32D59" w:rsidRPr="008339ED" w:rsidRDefault="00A32D59" w:rsidP="00A32D59">
            <w:pPr>
              <w:pStyle w:val="Default"/>
              <w:jc w:val="both"/>
              <w:rPr>
                <w:rFonts w:asciiTheme="majorHAnsi" w:hAnsiTheme="majorHAnsi"/>
                <w:sz w:val="20"/>
                <w:szCs w:val="20"/>
              </w:rPr>
            </w:pPr>
            <w:r w:rsidRPr="008339ED">
              <w:rPr>
                <w:rFonts w:asciiTheme="majorHAnsi" w:hAnsiTheme="majorHAnsi"/>
                <w:sz w:val="20"/>
                <w:szCs w:val="20"/>
              </w:rPr>
              <w:t>Attività svolte: attività di ricerca sociologica.</w:t>
            </w:r>
          </w:p>
          <w:p w14:paraId="6B171028" w14:textId="77777777" w:rsidR="00A32D59" w:rsidRPr="008339ED" w:rsidRDefault="00A32D59" w:rsidP="00A32D59">
            <w:pPr>
              <w:contextualSpacing/>
              <w:jc w:val="both"/>
              <w:rPr>
                <w:rFonts w:asciiTheme="majorHAnsi" w:hAnsiTheme="majorHAnsi"/>
                <w:sz w:val="20"/>
                <w:szCs w:val="20"/>
              </w:rPr>
            </w:pPr>
          </w:p>
          <w:p w14:paraId="7866BC4B" w14:textId="373B679B" w:rsidR="007F1610" w:rsidRPr="008339ED" w:rsidRDefault="000F49AD" w:rsidP="009E2966">
            <w:pPr>
              <w:contextualSpacing/>
              <w:jc w:val="both"/>
              <w:rPr>
                <w:rFonts w:asciiTheme="majorHAnsi" w:hAnsiTheme="majorHAnsi"/>
                <w:sz w:val="20"/>
                <w:szCs w:val="20"/>
              </w:rPr>
            </w:pPr>
            <w:r w:rsidRPr="008339ED">
              <w:rPr>
                <w:rFonts w:asciiTheme="majorHAnsi" w:hAnsiTheme="majorHAnsi"/>
                <w:sz w:val="20"/>
                <w:szCs w:val="20"/>
              </w:rPr>
              <w:t xml:space="preserve">Dal </w:t>
            </w:r>
            <w:r w:rsidR="003D20B5" w:rsidRPr="008339ED">
              <w:rPr>
                <w:rFonts w:asciiTheme="majorHAnsi" w:hAnsiTheme="majorHAnsi"/>
                <w:sz w:val="20"/>
                <w:szCs w:val="20"/>
              </w:rPr>
              <w:t>2</w:t>
            </w:r>
            <w:r w:rsidR="007F1610" w:rsidRPr="008339ED">
              <w:rPr>
                <w:rFonts w:asciiTheme="majorHAnsi" w:hAnsiTheme="majorHAnsi"/>
                <w:sz w:val="20"/>
                <w:szCs w:val="20"/>
              </w:rPr>
              <w:t>1</w:t>
            </w:r>
            <w:r w:rsidR="003D20B5" w:rsidRPr="008339ED">
              <w:rPr>
                <w:rFonts w:asciiTheme="majorHAnsi" w:hAnsiTheme="majorHAnsi"/>
                <w:sz w:val="20"/>
                <w:szCs w:val="20"/>
              </w:rPr>
              <w:t xml:space="preserve"> aprile al </w:t>
            </w:r>
            <w:r w:rsidR="007F1610" w:rsidRPr="008339ED">
              <w:rPr>
                <w:rFonts w:asciiTheme="majorHAnsi" w:hAnsiTheme="majorHAnsi"/>
                <w:sz w:val="20"/>
                <w:szCs w:val="20"/>
              </w:rPr>
              <w:t xml:space="preserve">20 giugno 2021- Progetto Viva progetto di monitoraggio, valutazione e analisi degli interventi di prevenzione e contrasto alla violenza contro le donne - CNR- IRPPS. </w:t>
            </w:r>
          </w:p>
          <w:p w14:paraId="18527991" w14:textId="77777777" w:rsidR="007F1610" w:rsidRPr="008339ED" w:rsidRDefault="007F1610"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2F0E6DF1" w14:textId="325F2105" w:rsidR="007F1610" w:rsidRPr="008339ED" w:rsidRDefault="007F1610" w:rsidP="009E2966">
            <w:pPr>
              <w:jc w:val="both"/>
              <w:rPr>
                <w:rFonts w:ascii="Calibri" w:hAnsi="Calibri"/>
                <w:bCs/>
                <w:sz w:val="20"/>
                <w:szCs w:val="20"/>
              </w:rPr>
            </w:pPr>
            <w:r w:rsidRPr="008339ED">
              <w:rPr>
                <w:rFonts w:asciiTheme="majorHAnsi" w:hAnsiTheme="majorHAnsi"/>
                <w:sz w:val="20"/>
                <w:szCs w:val="20"/>
              </w:rPr>
              <w:t xml:space="preserve">Posizione Ricoperta: incarico di ricerca per </w:t>
            </w:r>
            <w:proofErr w:type="gramStart"/>
            <w:r w:rsidR="00CA5E41" w:rsidRPr="008339ED">
              <w:rPr>
                <w:rFonts w:asciiTheme="majorHAnsi" w:hAnsiTheme="majorHAnsi"/>
                <w:sz w:val="20"/>
                <w:szCs w:val="20"/>
              </w:rPr>
              <w:t>2</w:t>
            </w:r>
            <w:proofErr w:type="gramEnd"/>
            <w:r w:rsidRPr="008339ED">
              <w:rPr>
                <w:rFonts w:asciiTheme="majorHAnsi" w:hAnsiTheme="majorHAnsi"/>
                <w:sz w:val="20"/>
                <w:szCs w:val="20"/>
              </w:rPr>
              <w:t xml:space="preserve"> mesi, </w:t>
            </w:r>
            <w:r w:rsidRPr="008339ED">
              <w:rPr>
                <w:rFonts w:ascii="Calibri" w:hAnsi="Calibri"/>
                <w:bCs/>
                <w:sz w:val="20"/>
                <w:szCs w:val="20"/>
              </w:rPr>
              <w:t xml:space="preserve">conduzione di ricerca </w:t>
            </w:r>
            <w:r w:rsidR="000506A2" w:rsidRPr="008339ED">
              <w:rPr>
                <w:rFonts w:ascii="Calibri" w:hAnsi="Calibri"/>
                <w:bCs/>
                <w:sz w:val="20"/>
                <w:szCs w:val="20"/>
              </w:rPr>
              <w:t xml:space="preserve">valutativa </w:t>
            </w:r>
            <w:r w:rsidRPr="008339ED">
              <w:rPr>
                <w:rFonts w:ascii="Calibri" w:hAnsi="Calibri"/>
                <w:bCs/>
                <w:sz w:val="20"/>
                <w:szCs w:val="20"/>
              </w:rPr>
              <w:t xml:space="preserve">nel campo della analisi e valutazione degli interventi di prevenzione e contrasto alla violenza contro le donne. Realizzazione delle seguenti attività: </w:t>
            </w:r>
            <w:r w:rsidRPr="008339ED">
              <w:rPr>
                <w:rFonts w:ascii="Calibri" w:hAnsi="Calibri"/>
                <w:sz w:val="20"/>
                <w:szCs w:val="20"/>
              </w:rPr>
              <w:t xml:space="preserve">1) </w:t>
            </w:r>
            <w:r w:rsidRPr="008339ED">
              <w:rPr>
                <w:rFonts w:ascii="Calibri" w:hAnsi="Calibri"/>
                <w:bCs/>
                <w:sz w:val="20"/>
                <w:szCs w:val="20"/>
              </w:rPr>
              <w:t>realizzazione focus group</w:t>
            </w:r>
            <w:r w:rsidRPr="008339ED">
              <w:rPr>
                <w:rFonts w:ascii="Calibri" w:hAnsi="Calibri"/>
                <w:sz w:val="20"/>
                <w:szCs w:val="20"/>
              </w:rPr>
              <w:t>;</w:t>
            </w:r>
            <w:r w:rsidRPr="008339ED">
              <w:rPr>
                <w:rFonts w:ascii="Calibri" w:hAnsi="Calibri"/>
                <w:bCs/>
                <w:sz w:val="20"/>
                <w:szCs w:val="20"/>
              </w:rPr>
              <w:t xml:space="preserve"> 2) analisi di casi studio ed elaborazione di testi complessi e relazioni di ricerca, anche ai fini della redazione di contributi scientifici.</w:t>
            </w:r>
          </w:p>
          <w:p w14:paraId="579C8E37" w14:textId="77777777" w:rsidR="007F1610" w:rsidRPr="008339ED" w:rsidRDefault="007F1610" w:rsidP="009E2966">
            <w:pPr>
              <w:jc w:val="both"/>
              <w:rPr>
                <w:rFonts w:asciiTheme="majorHAnsi" w:hAnsiTheme="majorHAnsi"/>
                <w:sz w:val="20"/>
                <w:szCs w:val="20"/>
              </w:rPr>
            </w:pPr>
            <w:r w:rsidRPr="008339ED">
              <w:rPr>
                <w:rFonts w:asciiTheme="majorHAnsi" w:hAnsiTheme="majorHAnsi"/>
                <w:sz w:val="20"/>
                <w:szCs w:val="20"/>
              </w:rPr>
              <w:t>Ente: CNR (consiglio nazionale delle ricerche) – IRPPS (istituto di Ricerca sulla popolazione e le politiche sociali).</w:t>
            </w:r>
          </w:p>
          <w:p w14:paraId="47C82DF6" w14:textId="56DEC32A" w:rsidR="003D20B5" w:rsidRPr="008339ED" w:rsidRDefault="007F1610" w:rsidP="009E2966">
            <w:pPr>
              <w:pStyle w:val="Default"/>
              <w:jc w:val="both"/>
              <w:rPr>
                <w:rFonts w:asciiTheme="majorHAnsi" w:hAnsiTheme="majorHAnsi"/>
                <w:sz w:val="20"/>
                <w:szCs w:val="20"/>
              </w:rPr>
            </w:pPr>
            <w:r w:rsidRPr="008339ED">
              <w:rPr>
                <w:rFonts w:asciiTheme="majorHAnsi" w:hAnsiTheme="majorHAnsi"/>
                <w:sz w:val="20"/>
                <w:szCs w:val="20"/>
              </w:rPr>
              <w:t>Attività svolte: attività di ricerca sociologica.</w:t>
            </w:r>
          </w:p>
          <w:p w14:paraId="3D39128E" w14:textId="77777777" w:rsidR="00094B1A" w:rsidRPr="008339ED" w:rsidRDefault="00094B1A" w:rsidP="009E2966">
            <w:pPr>
              <w:pStyle w:val="Default"/>
              <w:jc w:val="both"/>
              <w:rPr>
                <w:rFonts w:asciiTheme="majorHAnsi" w:hAnsiTheme="majorHAnsi"/>
                <w:sz w:val="20"/>
                <w:szCs w:val="20"/>
              </w:rPr>
            </w:pPr>
          </w:p>
          <w:p w14:paraId="28E14D83" w14:textId="77777777" w:rsidR="00094B1A" w:rsidRPr="008339ED" w:rsidRDefault="00094B1A" w:rsidP="009E2966">
            <w:pPr>
              <w:contextualSpacing/>
              <w:jc w:val="both"/>
              <w:rPr>
                <w:rFonts w:asciiTheme="majorHAnsi" w:hAnsiTheme="majorHAnsi"/>
                <w:sz w:val="20"/>
                <w:szCs w:val="20"/>
              </w:rPr>
            </w:pPr>
            <w:r w:rsidRPr="008339ED">
              <w:rPr>
                <w:rFonts w:asciiTheme="majorHAnsi" w:hAnsiTheme="majorHAnsi"/>
                <w:sz w:val="20"/>
                <w:szCs w:val="20"/>
              </w:rPr>
              <w:t xml:space="preserve">20 </w:t>
            </w:r>
            <w:proofErr w:type="gramStart"/>
            <w:r w:rsidRPr="008339ED">
              <w:rPr>
                <w:rFonts w:asciiTheme="majorHAnsi" w:hAnsiTheme="majorHAnsi"/>
                <w:sz w:val="20"/>
                <w:szCs w:val="20"/>
              </w:rPr>
              <w:t>Aprile</w:t>
            </w:r>
            <w:proofErr w:type="gramEnd"/>
            <w:r w:rsidRPr="008339ED">
              <w:rPr>
                <w:rFonts w:asciiTheme="majorHAnsi" w:hAnsiTheme="majorHAnsi"/>
                <w:sz w:val="20"/>
                <w:szCs w:val="20"/>
              </w:rPr>
              <w:t xml:space="preserve"> 2020- 19 Dicembre 2020 Progetto Viva: progetto di monitoraggio, valutazione e analisi degli interventi di prevenzione e contrasto alla violenza contro le donne - CNR- IRPPS. </w:t>
            </w:r>
          </w:p>
          <w:p w14:paraId="66677494" w14:textId="77777777" w:rsidR="00094B1A" w:rsidRPr="008339ED" w:rsidRDefault="00094B1A"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29F03160" w14:textId="06828FB1" w:rsidR="00094B1A" w:rsidRPr="008339ED" w:rsidRDefault="00094B1A" w:rsidP="009E2966">
            <w:pPr>
              <w:jc w:val="both"/>
              <w:rPr>
                <w:rFonts w:ascii="Calibri" w:hAnsi="Calibri"/>
                <w:bCs/>
                <w:sz w:val="20"/>
                <w:szCs w:val="20"/>
              </w:rPr>
            </w:pPr>
            <w:r w:rsidRPr="008339ED">
              <w:rPr>
                <w:rFonts w:asciiTheme="majorHAnsi" w:hAnsiTheme="majorHAnsi"/>
                <w:sz w:val="20"/>
                <w:szCs w:val="20"/>
              </w:rPr>
              <w:t xml:space="preserve">Posizione Ricoperta: incarico di ricerca per </w:t>
            </w:r>
            <w:proofErr w:type="gramStart"/>
            <w:r w:rsidRPr="008339ED">
              <w:rPr>
                <w:rFonts w:asciiTheme="majorHAnsi" w:hAnsiTheme="majorHAnsi"/>
                <w:sz w:val="20"/>
                <w:szCs w:val="20"/>
              </w:rPr>
              <w:t>8</w:t>
            </w:r>
            <w:proofErr w:type="gramEnd"/>
            <w:r w:rsidRPr="008339ED">
              <w:rPr>
                <w:rFonts w:asciiTheme="majorHAnsi" w:hAnsiTheme="majorHAnsi"/>
                <w:sz w:val="20"/>
                <w:szCs w:val="20"/>
              </w:rPr>
              <w:t xml:space="preserve"> mesi, </w:t>
            </w:r>
            <w:r w:rsidRPr="008339ED">
              <w:rPr>
                <w:rFonts w:ascii="Calibri" w:hAnsi="Calibri"/>
                <w:bCs/>
                <w:sz w:val="20"/>
                <w:szCs w:val="20"/>
              </w:rPr>
              <w:t>conduzione di ricerca</w:t>
            </w:r>
            <w:r w:rsidR="000506A2" w:rsidRPr="008339ED">
              <w:rPr>
                <w:rFonts w:ascii="Calibri" w:hAnsi="Calibri"/>
                <w:bCs/>
                <w:sz w:val="20"/>
                <w:szCs w:val="20"/>
              </w:rPr>
              <w:t xml:space="preserve"> valutativa</w:t>
            </w:r>
            <w:r w:rsidRPr="008339ED">
              <w:rPr>
                <w:rFonts w:ascii="Calibri" w:hAnsi="Calibri"/>
                <w:bCs/>
                <w:sz w:val="20"/>
                <w:szCs w:val="20"/>
              </w:rPr>
              <w:t xml:space="preserve"> nel campo della analisi e valutazione degli interventi di prevenzione e contrasto alla violenza contro le donne. Realizzazione delle seguenti attività: </w:t>
            </w:r>
            <w:r w:rsidRPr="008339ED">
              <w:rPr>
                <w:rFonts w:ascii="Calibri" w:hAnsi="Calibri"/>
                <w:sz w:val="20"/>
                <w:szCs w:val="20"/>
              </w:rPr>
              <w:t xml:space="preserve">1) </w:t>
            </w:r>
            <w:r w:rsidRPr="008339ED">
              <w:rPr>
                <w:rFonts w:ascii="Calibri" w:hAnsi="Calibri"/>
                <w:bCs/>
                <w:sz w:val="20"/>
                <w:szCs w:val="20"/>
              </w:rPr>
              <w:t>interviste sul campo e focus group</w:t>
            </w:r>
            <w:r w:rsidRPr="008339ED">
              <w:rPr>
                <w:rFonts w:ascii="Calibri" w:hAnsi="Calibri"/>
                <w:sz w:val="20"/>
                <w:szCs w:val="20"/>
              </w:rPr>
              <w:t>;</w:t>
            </w:r>
            <w:r w:rsidRPr="008339ED">
              <w:rPr>
                <w:rFonts w:ascii="Calibri" w:hAnsi="Calibri"/>
                <w:bCs/>
                <w:sz w:val="20"/>
                <w:szCs w:val="20"/>
              </w:rPr>
              <w:t xml:space="preserve"> 2) analisi di casi studio ed elaborazione di testi complessi e relazioni di ricerca, anche ai fini della redazione di contributi scientifici; 3) predisposizione di rapporti relativi alla funzionalità operativa del sistema d’offerta territoriale dei servizi specialistici e generali e/o alla valutazione degli interventi a valere dei piani nazionali contro la violenza sulle donne. </w:t>
            </w:r>
          </w:p>
          <w:p w14:paraId="7EA30105" w14:textId="77777777" w:rsidR="00094B1A" w:rsidRPr="008339ED" w:rsidRDefault="00094B1A" w:rsidP="009E2966">
            <w:pPr>
              <w:jc w:val="both"/>
              <w:rPr>
                <w:rFonts w:asciiTheme="majorHAnsi" w:hAnsiTheme="majorHAnsi"/>
                <w:sz w:val="20"/>
                <w:szCs w:val="20"/>
              </w:rPr>
            </w:pPr>
            <w:r w:rsidRPr="008339ED">
              <w:rPr>
                <w:rFonts w:asciiTheme="majorHAnsi" w:hAnsiTheme="majorHAnsi"/>
                <w:sz w:val="20"/>
                <w:szCs w:val="20"/>
              </w:rPr>
              <w:t>Ente: CNR (consiglio nazionale delle ricerche) – IRPPS (istituto di Ricerca sulla popolazione e le politiche sociali).</w:t>
            </w:r>
          </w:p>
          <w:p w14:paraId="4E6B1227" w14:textId="77777777" w:rsidR="00094B1A" w:rsidRPr="008339ED" w:rsidRDefault="00094B1A" w:rsidP="009E2966">
            <w:pPr>
              <w:jc w:val="both"/>
              <w:rPr>
                <w:rFonts w:asciiTheme="majorHAnsi" w:hAnsiTheme="majorHAnsi"/>
                <w:sz w:val="20"/>
                <w:szCs w:val="20"/>
              </w:rPr>
            </w:pPr>
            <w:r w:rsidRPr="008339ED">
              <w:rPr>
                <w:rFonts w:asciiTheme="majorHAnsi" w:hAnsiTheme="majorHAnsi"/>
                <w:sz w:val="20"/>
                <w:szCs w:val="20"/>
              </w:rPr>
              <w:t>Attività svolte: attività di ricerca sociologica sul campo.</w:t>
            </w:r>
          </w:p>
          <w:p w14:paraId="5189A73A" w14:textId="77777777" w:rsidR="00094B1A" w:rsidRPr="008339ED" w:rsidRDefault="00094B1A" w:rsidP="009E2966">
            <w:pPr>
              <w:pStyle w:val="Default"/>
              <w:jc w:val="both"/>
              <w:rPr>
                <w:rFonts w:asciiTheme="majorHAnsi" w:hAnsiTheme="majorHAnsi"/>
                <w:sz w:val="20"/>
                <w:szCs w:val="20"/>
              </w:rPr>
            </w:pPr>
          </w:p>
          <w:p w14:paraId="13820C26" w14:textId="77777777" w:rsidR="003D20B5" w:rsidRPr="008339ED" w:rsidRDefault="003D20B5" w:rsidP="009E2966">
            <w:pPr>
              <w:pStyle w:val="Default"/>
              <w:jc w:val="both"/>
              <w:rPr>
                <w:rFonts w:asciiTheme="majorHAnsi" w:hAnsiTheme="majorHAnsi"/>
                <w:sz w:val="20"/>
                <w:szCs w:val="20"/>
              </w:rPr>
            </w:pPr>
          </w:p>
          <w:p w14:paraId="26CC2D6B" w14:textId="7F18BECE" w:rsidR="000F49AD" w:rsidRPr="008339ED" w:rsidRDefault="003D20B5" w:rsidP="009E2966">
            <w:pPr>
              <w:pStyle w:val="Default"/>
              <w:jc w:val="both"/>
              <w:rPr>
                <w:rFonts w:asciiTheme="majorHAnsi" w:hAnsiTheme="majorHAnsi"/>
                <w:sz w:val="20"/>
                <w:szCs w:val="20"/>
              </w:rPr>
            </w:pPr>
            <w:r w:rsidRPr="008339ED">
              <w:rPr>
                <w:rFonts w:asciiTheme="majorHAnsi" w:hAnsiTheme="majorHAnsi"/>
                <w:sz w:val="20"/>
                <w:szCs w:val="20"/>
              </w:rPr>
              <w:t xml:space="preserve">Dal </w:t>
            </w:r>
            <w:proofErr w:type="gramStart"/>
            <w:r w:rsidR="000F49AD" w:rsidRPr="008339ED">
              <w:rPr>
                <w:rFonts w:asciiTheme="majorHAnsi" w:hAnsiTheme="majorHAnsi"/>
                <w:sz w:val="20"/>
                <w:szCs w:val="20"/>
              </w:rPr>
              <w:t>1 marzo</w:t>
            </w:r>
            <w:proofErr w:type="gramEnd"/>
            <w:r w:rsidR="000F49AD" w:rsidRPr="008339ED">
              <w:rPr>
                <w:rFonts w:asciiTheme="majorHAnsi" w:hAnsiTheme="majorHAnsi"/>
                <w:sz w:val="20"/>
                <w:szCs w:val="20"/>
              </w:rPr>
              <w:t xml:space="preserve"> 2021 al 30 maggio 2021: Borsa di Studio nell’ambito del progetto “Help Sos –anno 2020”</w:t>
            </w:r>
            <w:r w:rsidR="00142420" w:rsidRPr="008339ED">
              <w:rPr>
                <w:rFonts w:asciiTheme="majorHAnsi" w:hAnsiTheme="majorHAnsi"/>
                <w:sz w:val="20"/>
                <w:szCs w:val="20"/>
              </w:rPr>
              <w:t xml:space="preserve"> </w:t>
            </w:r>
            <w:r w:rsidR="000F49AD" w:rsidRPr="008339ED">
              <w:rPr>
                <w:rFonts w:asciiTheme="majorHAnsi" w:hAnsiTheme="majorHAnsi"/>
                <w:sz w:val="20"/>
                <w:szCs w:val="20"/>
              </w:rPr>
              <w:t>presso il dipartimento di Cultura, Politica e Società – Università di Torino.</w:t>
            </w:r>
          </w:p>
          <w:p w14:paraId="486FBB5F" w14:textId="77777777" w:rsidR="00142420" w:rsidRPr="008339ED" w:rsidRDefault="00142420"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0173FF70" w14:textId="6E63FA76" w:rsidR="00142420" w:rsidRPr="008339ED" w:rsidRDefault="00142420" w:rsidP="009E2966">
            <w:pPr>
              <w:pStyle w:val="Default"/>
              <w:jc w:val="both"/>
              <w:rPr>
                <w:rFonts w:asciiTheme="majorHAnsi" w:hAnsiTheme="majorHAnsi"/>
                <w:sz w:val="20"/>
                <w:szCs w:val="20"/>
              </w:rPr>
            </w:pPr>
            <w:r w:rsidRPr="008339ED">
              <w:rPr>
                <w:rFonts w:asciiTheme="majorHAnsi" w:hAnsiTheme="majorHAnsi"/>
                <w:sz w:val="20"/>
                <w:szCs w:val="20"/>
              </w:rPr>
              <w:t xml:space="preserve">Posizione Ricoperta: incarico di ricerca. </w:t>
            </w:r>
          </w:p>
          <w:p w14:paraId="5A1B0995" w14:textId="3E916BD3" w:rsidR="00142420" w:rsidRPr="008339ED" w:rsidRDefault="00142420" w:rsidP="009E2966">
            <w:pPr>
              <w:contextualSpacing/>
              <w:jc w:val="both"/>
              <w:rPr>
                <w:rFonts w:asciiTheme="majorHAnsi" w:hAnsiTheme="majorHAnsi"/>
                <w:sz w:val="20"/>
                <w:szCs w:val="20"/>
              </w:rPr>
            </w:pPr>
            <w:r w:rsidRPr="008339ED">
              <w:rPr>
                <w:rFonts w:asciiTheme="majorHAnsi" w:hAnsiTheme="majorHAnsi"/>
                <w:sz w:val="20"/>
                <w:szCs w:val="20"/>
              </w:rPr>
              <w:t>Ente: dipartimento di Cultura, Politica e Società – Università di Torino</w:t>
            </w:r>
          </w:p>
          <w:p w14:paraId="782B5FFD" w14:textId="330E5463" w:rsidR="003D20B5" w:rsidRPr="008339ED" w:rsidRDefault="00142420" w:rsidP="009E2966">
            <w:pPr>
              <w:contextualSpacing/>
              <w:jc w:val="both"/>
              <w:rPr>
                <w:rFonts w:asciiTheme="majorHAnsi" w:hAnsiTheme="majorHAnsi"/>
                <w:sz w:val="20"/>
                <w:szCs w:val="20"/>
              </w:rPr>
            </w:pPr>
            <w:r w:rsidRPr="008339ED">
              <w:rPr>
                <w:rFonts w:asciiTheme="majorHAnsi" w:hAnsiTheme="majorHAnsi"/>
                <w:sz w:val="20"/>
                <w:szCs w:val="20"/>
              </w:rPr>
              <w:t>Attività svolte: realizzazione di interviste e focus group con operatori e operatrici della rete antiviolenza della città di Torino</w:t>
            </w:r>
            <w:r w:rsidRPr="008339ED">
              <w:rPr>
                <w:rFonts w:asciiTheme="majorHAnsi" w:hAnsiTheme="majorHAnsi" w:cs="Arial"/>
                <w:sz w:val="20"/>
                <w:szCs w:val="20"/>
              </w:rPr>
              <w:t xml:space="preserve">; </w:t>
            </w:r>
            <w:r w:rsidRPr="008339ED">
              <w:rPr>
                <w:rFonts w:asciiTheme="majorHAnsi" w:hAnsiTheme="majorHAnsi" w:cs="Arial"/>
                <w:sz w:val="20"/>
                <w:szCs w:val="20"/>
                <w:lang w:eastAsia="ja-JP"/>
              </w:rPr>
              <w:t>partecipazione alla realizzazione degli strumenti di indagine (traccia delle interviste; traccia per i focus group); redazione del report finale del progetto</w:t>
            </w:r>
            <w:r w:rsidRPr="008339ED">
              <w:rPr>
                <w:rFonts w:asciiTheme="majorHAnsi" w:hAnsiTheme="majorHAnsi"/>
                <w:sz w:val="20"/>
                <w:szCs w:val="20"/>
              </w:rPr>
              <w:t>.</w:t>
            </w:r>
          </w:p>
          <w:p w14:paraId="0D41F780" w14:textId="77777777" w:rsidR="000F49AD" w:rsidRPr="008339ED" w:rsidRDefault="000F49AD" w:rsidP="009E2966">
            <w:pPr>
              <w:pStyle w:val="Default"/>
              <w:jc w:val="both"/>
              <w:rPr>
                <w:rFonts w:asciiTheme="majorHAnsi" w:hAnsiTheme="majorHAnsi" w:cs="Times New Roman"/>
                <w:color w:val="auto"/>
                <w:sz w:val="20"/>
                <w:szCs w:val="20"/>
                <w:lang w:eastAsia="it-IT"/>
              </w:rPr>
            </w:pPr>
          </w:p>
          <w:p w14:paraId="07A13174" w14:textId="4314BE09" w:rsidR="00142420" w:rsidRPr="008339ED" w:rsidRDefault="00142420" w:rsidP="009E2966">
            <w:pPr>
              <w:pStyle w:val="Default"/>
              <w:jc w:val="both"/>
              <w:rPr>
                <w:rFonts w:asciiTheme="majorHAnsi" w:hAnsiTheme="majorHAnsi" w:cs="Times New Roman"/>
                <w:color w:val="auto"/>
                <w:sz w:val="20"/>
                <w:szCs w:val="20"/>
                <w:lang w:eastAsia="it-IT"/>
              </w:rPr>
            </w:pPr>
            <w:r w:rsidRPr="008339ED">
              <w:rPr>
                <w:rFonts w:asciiTheme="majorHAnsi" w:hAnsiTheme="majorHAnsi" w:cs="Times New Roman"/>
                <w:color w:val="auto"/>
                <w:sz w:val="20"/>
                <w:szCs w:val="20"/>
                <w:lang w:eastAsia="it-IT"/>
              </w:rPr>
              <w:t>Dal 15 febbraio 2021 al 15 luglio 2021</w:t>
            </w:r>
          </w:p>
          <w:p w14:paraId="3EDD3904" w14:textId="3AA81D12" w:rsidR="00142420" w:rsidRPr="008339ED" w:rsidRDefault="00142420" w:rsidP="009E2966">
            <w:pPr>
              <w:contextualSpacing/>
              <w:jc w:val="both"/>
              <w:rPr>
                <w:rFonts w:asciiTheme="majorHAnsi" w:hAnsiTheme="majorHAnsi"/>
                <w:sz w:val="20"/>
                <w:szCs w:val="20"/>
              </w:rPr>
            </w:pPr>
            <w:r w:rsidRPr="008339ED">
              <w:rPr>
                <w:rFonts w:asciiTheme="majorHAnsi" w:hAnsiTheme="majorHAnsi"/>
                <w:sz w:val="20"/>
                <w:szCs w:val="20"/>
              </w:rPr>
              <w:t>Settore: Ricerca</w:t>
            </w:r>
            <w:r w:rsidR="002F7C7F" w:rsidRPr="008339ED">
              <w:rPr>
                <w:rFonts w:asciiTheme="majorHAnsi" w:hAnsiTheme="majorHAnsi"/>
                <w:sz w:val="20"/>
                <w:szCs w:val="20"/>
              </w:rPr>
              <w:t xml:space="preserve"> sull’impatto del Caporalato sulla provincia di Latina</w:t>
            </w:r>
          </w:p>
          <w:p w14:paraId="47E122E6" w14:textId="3A0CCB38" w:rsidR="00142420" w:rsidRPr="008339ED" w:rsidRDefault="00142420" w:rsidP="009E2966">
            <w:pPr>
              <w:pStyle w:val="Default"/>
              <w:jc w:val="both"/>
              <w:rPr>
                <w:rFonts w:asciiTheme="majorHAnsi" w:hAnsiTheme="majorHAnsi"/>
                <w:sz w:val="20"/>
                <w:szCs w:val="20"/>
              </w:rPr>
            </w:pPr>
            <w:r w:rsidRPr="008339ED">
              <w:rPr>
                <w:rFonts w:asciiTheme="majorHAnsi" w:hAnsiTheme="majorHAnsi"/>
                <w:sz w:val="20"/>
                <w:szCs w:val="20"/>
              </w:rPr>
              <w:t xml:space="preserve">Posizione Ricoperta: Esperta Senior. </w:t>
            </w:r>
          </w:p>
          <w:p w14:paraId="2304A03B" w14:textId="5CD06DE4" w:rsidR="00142420" w:rsidRPr="008339ED" w:rsidRDefault="00142420" w:rsidP="009E2966">
            <w:pPr>
              <w:pStyle w:val="Default"/>
              <w:jc w:val="both"/>
            </w:pPr>
            <w:r w:rsidRPr="008339ED">
              <w:rPr>
                <w:rFonts w:asciiTheme="majorHAnsi" w:hAnsiTheme="majorHAnsi"/>
                <w:sz w:val="20"/>
                <w:szCs w:val="20"/>
              </w:rPr>
              <w:t>Ente: LaSER – Società Laboratorio per lo Sviluppo Economico Regionale s.r.l.</w:t>
            </w:r>
          </w:p>
          <w:p w14:paraId="104F6D2E" w14:textId="518A9616" w:rsidR="00142420" w:rsidRPr="008339ED" w:rsidRDefault="00142420" w:rsidP="009E2966">
            <w:pPr>
              <w:jc w:val="both"/>
              <w:rPr>
                <w:rFonts w:asciiTheme="majorHAnsi" w:hAnsiTheme="majorHAnsi"/>
                <w:sz w:val="20"/>
                <w:szCs w:val="20"/>
              </w:rPr>
            </w:pPr>
            <w:r w:rsidRPr="008339ED">
              <w:rPr>
                <w:rFonts w:asciiTheme="majorHAnsi" w:hAnsiTheme="majorHAnsi"/>
                <w:sz w:val="20"/>
                <w:szCs w:val="20"/>
              </w:rPr>
              <w:t xml:space="preserve">Attività svolte: </w:t>
            </w:r>
            <w:r w:rsidR="00C84373">
              <w:rPr>
                <w:rFonts w:asciiTheme="majorHAnsi" w:hAnsiTheme="majorHAnsi"/>
                <w:sz w:val="20"/>
                <w:szCs w:val="20"/>
              </w:rPr>
              <w:t>Ricerca Valutativa e r</w:t>
            </w:r>
            <w:r w:rsidRPr="008339ED">
              <w:rPr>
                <w:rFonts w:asciiTheme="majorHAnsi" w:hAnsiTheme="majorHAnsi"/>
                <w:sz w:val="20"/>
                <w:szCs w:val="20"/>
              </w:rPr>
              <w:t>ealizzazione di interviste (e relativa stesura) on line a 10 testimoni privilegiati, 30 responsabili di imprese agricole della provincia di Latina; redazione del rapporto relativo ai risultati emersi dalle interviste effettuate con i 30 responsabili di imprese agricole della provincia di Latina.</w:t>
            </w:r>
          </w:p>
          <w:p w14:paraId="0383C6A3" w14:textId="69B21F6E" w:rsidR="00142420" w:rsidRPr="008339ED" w:rsidRDefault="00142420" w:rsidP="009E2966">
            <w:pPr>
              <w:contextualSpacing/>
              <w:jc w:val="both"/>
              <w:rPr>
                <w:rFonts w:asciiTheme="majorHAnsi" w:hAnsiTheme="majorHAnsi"/>
                <w:sz w:val="20"/>
                <w:szCs w:val="20"/>
              </w:rPr>
            </w:pPr>
          </w:p>
          <w:p w14:paraId="474E2773" w14:textId="4CE9819C" w:rsidR="00A35889" w:rsidRPr="008339ED" w:rsidRDefault="00A35889" w:rsidP="009E2966">
            <w:pPr>
              <w:contextualSpacing/>
              <w:jc w:val="both"/>
              <w:rPr>
                <w:rFonts w:asciiTheme="majorHAnsi" w:hAnsiTheme="majorHAnsi"/>
                <w:sz w:val="20"/>
                <w:szCs w:val="20"/>
              </w:rPr>
            </w:pPr>
            <w:r w:rsidRPr="008339ED">
              <w:rPr>
                <w:rFonts w:asciiTheme="majorHAnsi" w:hAnsiTheme="majorHAnsi"/>
                <w:sz w:val="20"/>
                <w:szCs w:val="20"/>
              </w:rPr>
              <w:t>Dal 14 ottobre 2020 al 13 ottobre 2021:</w:t>
            </w:r>
            <w:r w:rsidR="00C467EC" w:rsidRPr="008339ED">
              <w:rPr>
                <w:rFonts w:asciiTheme="majorHAnsi" w:hAnsiTheme="majorHAnsi"/>
                <w:sz w:val="20"/>
                <w:szCs w:val="20"/>
              </w:rPr>
              <w:t xml:space="preserve"> </w:t>
            </w:r>
            <w:r w:rsidRPr="008339ED">
              <w:rPr>
                <w:rFonts w:asciiTheme="majorHAnsi" w:hAnsiTheme="majorHAnsi"/>
                <w:sz w:val="20"/>
                <w:szCs w:val="20"/>
              </w:rPr>
              <w:t>Progetto Mi. Main – Migration Mainstreaming – supporto dei servizi per l’immigrazione a Roma.</w:t>
            </w:r>
          </w:p>
          <w:p w14:paraId="1C4C445E" w14:textId="77777777" w:rsidR="00A35889" w:rsidRPr="008339ED" w:rsidRDefault="00A35889"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34E7789B" w14:textId="7B122286" w:rsidR="00A35889" w:rsidRPr="008339ED" w:rsidRDefault="00A35889" w:rsidP="009E2966">
            <w:pPr>
              <w:contextualSpacing/>
              <w:jc w:val="both"/>
              <w:rPr>
                <w:rFonts w:asciiTheme="majorHAnsi" w:hAnsiTheme="majorHAnsi"/>
                <w:sz w:val="20"/>
                <w:szCs w:val="20"/>
              </w:rPr>
            </w:pPr>
            <w:r w:rsidRPr="008339ED">
              <w:rPr>
                <w:rFonts w:asciiTheme="majorHAnsi" w:hAnsiTheme="majorHAnsi"/>
                <w:sz w:val="20"/>
                <w:szCs w:val="20"/>
              </w:rPr>
              <w:t xml:space="preserve">Posizione Ricoperta: incarico di un anno come </w:t>
            </w:r>
            <w:r w:rsidR="00D55CF7" w:rsidRPr="008339ED">
              <w:rPr>
                <w:rFonts w:asciiTheme="majorHAnsi" w:hAnsiTheme="majorHAnsi"/>
                <w:sz w:val="20"/>
                <w:szCs w:val="20"/>
              </w:rPr>
              <w:t xml:space="preserve">coordinatrice del servizio Punto Informativo antiviolenza: come intercettare la violenza nelle storie delle </w:t>
            </w:r>
            <w:r w:rsidRPr="008339ED">
              <w:rPr>
                <w:rFonts w:asciiTheme="majorHAnsi" w:hAnsiTheme="majorHAnsi"/>
                <w:sz w:val="20"/>
                <w:szCs w:val="20"/>
              </w:rPr>
              <w:t xml:space="preserve">donne migranti nell’ambito del progetto di ricerca FAMI 2014-2020 sul Progetto Mi. Main – Migration Mainstreaming </w:t>
            </w:r>
          </w:p>
          <w:p w14:paraId="2F0A9D77" w14:textId="511A07E5" w:rsidR="00A35889" w:rsidRPr="008339ED" w:rsidRDefault="00A35889" w:rsidP="009E2966">
            <w:pPr>
              <w:contextualSpacing/>
              <w:jc w:val="both"/>
              <w:rPr>
                <w:rFonts w:asciiTheme="majorHAnsi" w:hAnsiTheme="majorHAnsi"/>
                <w:sz w:val="20"/>
                <w:szCs w:val="20"/>
              </w:rPr>
            </w:pPr>
            <w:r w:rsidRPr="008339ED">
              <w:rPr>
                <w:rFonts w:asciiTheme="majorHAnsi" w:hAnsiTheme="majorHAnsi"/>
                <w:sz w:val="20"/>
                <w:szCs w:val="20"/>
              </w:rPr>
              <w:t>Ente: Dipartimento di Scienze della Formazione- Università Roma Tre- Comune di Roma.</w:t>
            </w:r>
          </w:p>
          <w:p w14:paraId="66BEB223" w14:textId="0A253C1E" w:rsidR="00A35889" w:rsidRPr="008339ED" w:rsidRDefault="00A35889" w:rsidP="009E2966">
            <w:pPr>
              <w:contextualSpacing/>
              <w:jc w:val="both"/>
              <w:rPr>
                <w:rFonts w:asciiTheme="majorHAnsi" w:hAnsiTheme="majorHAnsi"/>
                <w:sz w:val="20"/>
                <w:szCs w:val="20"/>
              </w:rPr>
            </w:pPr>
            <w:r w:rsidRPr="008339ED">
              <w:rPr>
                <w:rFonts w:asciiTheme="majorHAnsi" w:hAnsiTheme="majorHAnsi"/>
                <w:sz w:val="20"/>
                <w:szCs w:val="20"/>
              </w:rPr>
              <w:t xml:space="preserve">Attività svolte: attività di coordinamento </w:t>
            </w:r>
            <w:r w:rsidR="002F7C7F" w:rsidRPr="008339ED">
              <w:rPr>
                <w:rFonts w:asciiTheme="majorHAnsi" w:hAnsiTheme="majorHAnsi"/>
                <w:sz w:val="20"/>
                <w:szCs w:val="20"/>
              </w:rPr>
              <w:t xml:space="preserve">dello sportella </w:t>
            </w:r>
            <w:r w:rsidRPr="008339ED">
              <w:rPr>
                <w:rFonts w:asciiTheme="majorHAnsi" w:hAnsiTheme="majorHAnsi"/>
                <w:sz w:val="20"/>
                <w:szCs w:val="20"/>
              </w:rPr>
              <w:t xml:space="preserve">e </w:t>
            </w:r>
            <w:r w:rsidR="002F7C7F" w:rsidRPr="008339ED">
              <w:rPr>
                <w:rFonts w:asciiTheme="majorHAnsi" w:hAnsiTheme="majorHAnsi"/>
                <w:sz w:val="20"/>
                <w:szCs w:val="20"/>
              </w:rPr>
              <w:t xml:space="preserve">delle attività di </w:t>
            </w:r>
            <w:r w:rsidRPr="008339ED">
              <w:rPr>
                <w:rFonts w:asciiTheme="majorHAnsi" w:hAnsiTheme="majorHAnsi"/>
                <w:sz w:val="20"/>
                <w:szCs w:val="20"/>
              </w:rPr>
              <w:t xml:space="preserve">ricerca </w:t>
            </w:r>
            <w:r w:rsidR="00D55CF7" w:rsidRPr="008339ED">
              <w:rPr>
                <w:rFonts w:asciiTheme="majorHAnsi" w:hAnsiTheme="majorHAnsi"/>
                <w:sz w:val="20"/>
                <w:szCs w:val="20"/>
              </w:rPr>
              <w:t xml:space="preserve">sulla violenza contro le </w:t>
            </w:r>
            <w:r w:rsidRPr="008339ED">
              <w:rPr>
                <w:rFonts w:asciiTheme="majorHAnsi" w:hAnsiTheme="majorHAnsi"/>
                <w:sz w:val="20"/>
                <w:szCs w:val="20"/>
              </w:rPr>
              <w:t>donne migranti.</w:t>
            </w:r>
          </w:p>
          <w:p w14:paraId="0D7764BE" w14:textId="77777777" w:rsidR="00A32762" w:rsidRPr="008339ED" w:rsidRDefault="00A32762" w:rsidP="009E2966">
            <w:pPr>
              <w:contextualSpacing/>
              <w:jc w:val="both"/>
              <w:rPr>
                <w:rFonts w:asciiTheme="majorHAnsi" w:hAnsiTheme="majorHAnsi"/>
                <w:sz w:val="20"/>
                <w:szCs w:val="20"/>
              </w:rPr>
            </w:pPr>
          </w:p>
          <w:p w14:paraId="6C563BD4" w14:textId="77777777" w:rsidR="00A32762" w:rsidRPr="008339ED" w:rsidRDefault="00A32762" w:rsidP="009E2966">
            <w:pPr>
              <w:contextualSpacing/>
              <w:jc w:val="both"/>
              <w:rPr>
                <w:rFonts w:asciiTheme="majorHAnsi" w:hAnsiTheme="majorHAnsi"/>
                <w:sz w:val="20"/>
                <w:szCs w:val="20"/>
              </w:rPr>
            </w:pPr>
            <w:r w:rsidRPr="008339ED">
              <w:rPr>
                <w:rFonts w:asciiTheme="majorHAnsi" w:hAnsiTheme="majorHAnsi"/>
                <w:sz w:val="20"/>
                <w:szCs w:val="20"/>
              </w:rPr>
              <w:t>Dal 10 ottobre 2020 al 12 novembre 2020</w:t>
            </w:r>
          </w:p>
          <w:p w14:paraId="43422CA6" w14:textId="77777777" w:rsidR="00A32762" w:rsidRPr="008339ED" w:rsidRDefault="00A32762"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5CB7C73A" w14:textId="77777777" w:rsidR="00A32762" w:rsidRPr="008339ED" w:rsidRDefault="00A32762" w:rsidP="009E2966">
            <w:pPr>
              <w:contextualSpacing/>
              <w:jc w:val="both"/>
              <w:rPr>
                <w:rFonts w:asciiTheme="majorHAnsi" w:hAnsiTheme="majorHAnsi"/>
                <w:sz w:val="20"/>
                <w:szCs w:val="20"/>
              </w:rPr>
            </w:pPr>
            <w:r w:rsidRPr="008339ED">
              <w:rPr>
                <w:rFonts w:asciiTheme="majorHAnsi" w:hAnsiTheme="majorHAnsi"/>
                <w:sz w:val="20"/>
                <w:szCs w:val="20"/>
              </w:rPr>
              <w:lastRenderedPageBreak/>
              <w:t>Posizione Ricoperta: incarico per supporto nella redazione di materiali a seguito dello svolgimento di audit con gli uffici territoriali del DGMC del Ministero della Giustizia</w:t>
            </w:r>
            <w:r w:rsidRPr="008339ED">
              <w:rPr>
                <w:rFonts w:ascii="Calibri" w:eastAsia="Cambria" w:hAnsi="Calibri"/>
                <w:sz w:val="20"/>
                <w:szCs w:val="20"/>
              </w:rPr>
              <w:t>.</w:t>
            </w:r>
          </w:p>
          <w:p w14:paraId="1162DDA1" w14:textId="77777777" w:rsidR="00A32762" w:rsidRPr="008339ED" w:rsidRDefault="00A32762" w:rsidP="009E2966">
            <w:pPr>
              <w:widowControl w:val="0"/>
              <w:autoSpaceDE w:val="0"/>
              <w:autoSpaceDN w:val="0"/>
              <w:adjustRightInd w:val="0"/>
              <w:spacing w:after="240"/>
              <w:contextualSpacing/>
              <w:jc w:val="both"/>
              <w:rPr>
                <w:rFonts w:asciiTheme="majorHAnsi" w:hAnsiTheme="majorHAnsi"/>
                <w:sz w:val="20"/>
                <w:szCs w:val="20"/>
              </w:rPr>
            </w:pPr>
            <w:r w:rsidRPr="008339ED">
              <w:rPr>
                <w:rFonts w:asciiTheme="majorHAnsi" w:hAnsiTheme="majorHAnsi"/>
                <w:sz w:val="20"/>
                <w:szCs w:val="20"/>
              </w:rPr>
              <w:t xml:space="preserve">Ente: Dipartimento di Scienze della Formazione- Università Roma Tre- Comune di Roma. </w:t>
            </w:r>
          </w:p>
          <w:p w14:paraId="18DD3000" w14:textId="77777777" w:rsidR="00A32762" w:rsidRPr="008339ED" w:rsidRDefault="00A32762" w:rsidP="009E2966">
            <w:pPr>
              <w:widowControl w:val="0"/>
              <w:autoSpaceDE w:val="0"/>
              <w:autoSpaceDN w:val="0"/>
              <w:adjustRightInd w:val="0"/>
              <w:spacing w:after="240"/>
              <w:contextualSpacing/>
              <w:jc w:val="both"/>
              <w:rPr>
                <w:rFonts w:asciiTheme="majorHAnsi" w:hAnsiTheme="majorHAnsi"/>
                <w:sz w:val="20"/>
                <w:szCs w:val="20"/>
              </w:rPr>
            </w:pPr>
            <w:r w:rsidRPr="008339ED">
              <w:rPr>
                <w:rFonts w:asciiTheme="majorHAnsi" w:hAnsiTheme="majorHAnsi"/>
                <w:sz w:val="20"/>
                <w:szCs w:val="20"/>
              </w:rPr>
              <w:t>Attività svolte: Ricerca e analisi di materiale scientifico e redazione schede ricerca</w:t>
            </w:r>
          </w:p>
          <w:p w14:paraId="183E8D51" w14:textId="77777777" w:rsidR="00A35889" w:rsidRPr="008339ED" w:rsidRDefault="00A35889" w:rsidP="009E2966">
            <w:pPr>
              <w:contextualSpacing/>
              <w:jc w:val="both"/>
              <w:rPr>
                <w:rFonts w:asciiTheme="majorHAnsi" w:hAnsiTheme="majorHAnsi"/>
                <w:sz w:val="20"/>
                <w:szCs w:val="20"/>
              </w:rPr>
            </w:pPr>
          </w:p>
          <w:p w14:paraId="1FC3D13E" w14:textId="03BF8425"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 xml:space="preserve">Dal 25 </w:t>
            </w:r>
            <w:proofErr w:type="gramStart"/>
            <w:r w:rsidRPr="008339ED">
              <w:rPr>
                <w:rFonts w:asciiTheme="majorHAnsi" w:hAnsiTheme="majorHAnsi"/>
                <w:sz w:val="20"/>
                <w:szCs w:val="20"/>
              </w:rPr>
              <w:t>Giugno</w:t>
            </w:r>
            <w:proofErr w:type="gramEnd"/>
            <w:r w:rsidRPr="008339ED">
              <w:rPr>
                <w:rFonts w:asciiTheme="majorHAnsi" w:hAnsiTheme="majorHAnsi"/>
                <w:sz w:val="20"/>
                <w:szCs w:val="20"/>
              </w:rPr>
              <w:t xml:space="preserve"> 2020 al 24 Luglio 2020 Dipartimento di Scienze del Formazione - Università Roma Tre</w:t>
            </w:r>
          </w:p>
          <w:p w14:paraId="4358D744" w14:textId="48097441"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Progetto Mi. Main – Migration Mainstreaming – supporto dei servizi per l’immigrazione a Roma.</w:t>
            </w:r>
          </w:p>
          <w:p w14:paraId="63887317" w14:textId="77777777"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4298727D" w14:textId="6198315E"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Posizione Ricoperta: incarico di un mese per attività di supporto alla mappatura dei servizi per l’immigrazione a Roma nell’ambito del progetto di ricerca FAMI 2014-2020 sul Progetto Mi. Main – Migration Mainstreaming</w:t>
            </w:r>
            <w:r w:rsidR="00B261D1" w:rsidRPr="008339ED">
              <w:rPr>
                <w:rFonts w:asciiTheme="majorHAnsi" w:hAnsiTheme="majorHAnsi"/>
                <w:sz w:val="20"/>
                <w:szCs w:val="20"/>
              </w:rPr>
              <w:t xml:space="preserve"> con focus sui servizi per le donne immigrate</w:t>
            </w:r>
            <w:r w:rsidRPr="008339ED">
              <w:rPr>
                <w:rFonts w:asciiTheme="majorHAnsi" w:hAnsiTheme="majorHAnsi"/>
                <w:sz w:val="20"/>
                <w:szCs w:val="20"/>
              </w:rPr>
              <w:t>.</w:t>
            </w:r>
            <w:r w:rsidR="00835B96" w:rsidRPr="008339ED">
              <w:rPr>
                <w:rFonts w:asciiTheme="majorHAnsi" w:hAnsiTheme="majorHAnsi"/>
                <w:sz w:val="20"/>
                <w:szCs w:val="20"/>
              </w:rPr>
              <w:t xml:space="preserve"> Realizzazione interviste e focus group.</w:t>
            </w:r>
          </w:p>
          <w:p w14:paraId="165C0715" w14:textId="2FEBF0AF"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Ente: Dipartimento di Scienze della Formazione- Università Roma Tre.</w:t>
            </w:r>
          </w:p>
          <w:p w14:paraId="7E54392D" w14:textId="04A1D75F"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Attività svolte: attività di ricerca di servizi e mappatura con stesura di rapporto finale.</w:t>
            </w:r>
          </w:p>
          <w:p w14:paraId="778CAA40" w14:textId="77777777" w:rsidR="00E25FBE" w:rsidRPr="008339ED" w:rsidRDefault="00E25FBE" w:rsidP="009E2966">
            <w:pPr>
              <w:contextualSpacing/>
              <w:jc w:val="both"/>
              <w:rPr>
                <w:rFonts w:asciiTheme="majorHAnsi" w:hAnsiTheme="majorHAnsi"/>
                <w:sz w:val="20"/>
                <w:szCs w:val="20"/>
              </w:rPr>
            </w:pPr>
          </w:p>
          <w:p w14:paraId="335B5AF2" w14:textId="77777777"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 xml:space="preserve">Dal </w:t>
            </w:r>
            <w:proofErr w:type="gramStart"/>
            <w:r w:rsidRPr="008339ED">
              <w:rPr>
                <w:rFonts w:asciiTheme="majorHAnsi" w:hAnsiTheme="majorHAnsi"/>
                <w:sz w:val="20"/>
                <w:szCs w:val="20"/>
              </w:rPr>
              <w:t>1 Giugno</w:t>
            </w:r>
            <w:proofErr w:type="gramEnd"/>
            <w:r w:rsidRPr="008339ED">
              <w:rPr>
                <w:rFonts w:asciiTheme="majorHAnsi" w:hAnsiTheme="majorHAnsi"/>
                <w:sz w:val="20"/>
                <w:szCs w:val="20"/>
              </w:rPr>
              <w:t xml:space="preserve">- 30 giugno </w:t>
            </w:r>
            <w:r w:rsidR="002B7F32" w:rsidRPr="008339ED">
              <w:rPr>
                <w:rFonts w:asciiTheme="majorHAnsi" w:hAnsiTheme="majorHAnsi"/>
                <w:sz w:val="20"/>
                <w:szCs w:val="20"/>
              </w:rPr>
              <w:t>2020</w:t>
            </w:r>
            <w:r w:rsidRPr="008339ED">
              <w:rPr>
                <w:rFonts w:asciiTheme="majorHAnsi" w:hAnsiTheme="majorHAnsi"/>
                <w:sz w:val="20"/>
                <w:szCs w:val="20"/>
              </w:rPr>
              <w:t>,</w:t>
            </w:r>
            <w:r w:rsidR="002B7F32" w:rsidRPr="008339ED">
              <w:rPr>
                <w:rFonts w:asciiTheme="majorHAnsi" w:hAnsiTheme="majorHAnsi"/>
                <w:sz w:val="20"/>
                <w:szCs w:val="20"/>
              </w:rPr>
              <w:t xml:space="preserve"> </w:t>
            </w:r>
            <w:r w:rsidRPr="008339ED">
              <w:rPr>
                <w:rFonts w:asciiTheme="majorHAnsi" w:hAnsiTheme="majorHAnsi"/>
                <w:sz w:val="20"/>
                <w:szCs w:val="20"/>
              </w:rPr>
              <w:t>Realizzazione di una indagine di campo per La Soc. Laboratorio per lo Sviluppo Economico Regionale (LaSer S.r.l).</w:t>
            </w:r>
          </w:p>
          <w:p w14:paraId="65B5EE42" w14:textId="77777777"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Settore: Ricerca</w:t>
            </w:r>
          </w:p>
          <w:p w14:paraId="2AA7B740" w14:textId="4CACAD7F"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Posizione Ricoperta: Incarico di ricerca</w:t>
            </w:r>
            <w:r w:rsidR="00C84373">
              <w:rPr>
                <w:rFonts w:asciiTheme="majorHAnsi" w:hAnsiTheme="majorHAnsi"/>
                <w:sz w:val="20"/>
                <w:szCs w:val="20"/>
              </w:rPr>
              <w:t xml:space="preserve"> </w:t>
            </w:r>
            <w:proofErr w:type="gramStart"/>
            <w:r w:rsidR="00C84373">
              <w:rPr>
                <w:rFonts w:asciiTheme="majorHAnsi" w:hAnsiTheme="majorHAnsi"/>
                <w:sz w:val="20"/>
                <w:szCs w:val="20"/>
              </w:rPr>
              <w:t xml:space="preserve">valutativa </w:t>
            </w:r>
            <w:r w:rsidRPr="008339ED">
              <w:rPr>
                <w:rFonts w:asciiTheme="majorHAnsi" w:hAnsiTheme="majorHAnsi"/>
                <w:sz w:val="20"/>
                <w:szCs w:val="20"/>
              </w:rPr>
              <w:t xml:space="preserve"> di</w:t>
            </w:r>
            <w:proofErr w:type="gramEnd"/>
            <w:r w:rsidRPr="008339ED">
              <w:rPr>
                <w:rFonts w:asciiTheme="majorHAnsi" w:hAnsiTheme="majorHAnsi"/>
                <w:sz w:val="20"/>
                <w:szCs w:val="20"/>
              </w:rPr>
              <w:t xml:space="preserve"> un mese per la realizzazione di un’indagine</w:t>
            </w:r>
            <w:r w:rsidR="00B261D1" w:rsidRPr="008339ED">
              <w:rPr>
                <w:rFonts w:asciiTheme="majorHAnsi" w:hAnsiTheme="majorHAnsi"/>
                <w:sz w:val="20"/>
                <w:szCs w:val="20"/>
              </w:rPr>
              <w:t xml:space="preserve"> sul campo</w:t>
            </w:r>
            <w:r w:rsidRPr="008339ED">
              <w:rPr>
                <w:rFonts w:asciiTheme="majorHAnsi" w:hAnsiTheme="majorHAnsi"/>
                <w:sz w:val="20"/>
                <w:szCs w:val="20"/>
              </w:rPr>
              <w:t xml:space="preserve"> rivolta alle imprese beneficiarie dei finanziamenti erogati dalla Regione Puglia a valere sulla linea di azione 1.4.2 “Supporto alla crescita e sviluppo di PMI specializzate nell’offerta di contenuti e servizi digitali”per la valutazione dei risultati dei progetti finanziati a valere su tale linea di azione. </w:t>
            </w:r>
          </w:p>
          <w:p w14:paraId="25921BCD" w14:textId="6104C90A"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Ente: Soc. Laboratorio per lo Sviluppo Economico Regionale (LaSer S.r.l).</w:t>
            </w:r>
          </w:p>
          <w:p w14:paraId="549F6933" w14:textId="23ECD7FA" w:rsidR="00E25FBE" w:rsidRPr="008339ED" w:rsidRDefault="00E25FBE" w:rsidP="009E2966">
            <w:pPr>
              <w:contextualSpacing/>
              <w:jc w:val="both"/>
              <w:rPr>
                <w:rFonts w:asciiTheme="majorHAnsi" w:hAnsiTheme="majorHAnsi"/>
                <w:sz w:val="20"/>
                <w:szCs w:val="20"/>
              </w:rPr>
            </w:pPr>
            <w:r w:rsidRPr="008339ED">
              <w:rPr>
                <w:rFonts w:asciiTheme="majorHAnsi" w:hAnsiTheme="majorHAnsi"/>
                <w:sz w:val="20"/>
                <w:szCs w:val="20"/>
              </w:rPr>
              <w:t xml:space="preserve">Attività svolte: attuazione di </w:t>
            </w:r>
            <w:proofErr w:type="gramStart"/>
            <w:r w:rsidRPr="008339ED">
              <w:rPr>
                <w:rFonts w:asciiTheme="majorHAnsi" w:hAnsiTheme="majorHAnsi"/>
                <w:sz w:val="20"/>
                <w:szCs w:val="20"/>
              </w:rPr>
              <w:t>6</w:t>
            </w:r>
            <w:proofErr w:type="gramEnd"/>
            <w:r w:rsidRPr="008339ED">
              <w:rPr>
                <w:rFonts w:asciiTheme="majorHAnsi" w:hAnsiTheme="majorHAnsi"/>
                <w:sz w:val="20"/>
                <w:szCs w:val="20"/>
              </w:rPr>
              <w:t xml:space="preserve"> interviste in profondità a testimoni privilegiati.</w:t>
            </w:r>
          </w:p>
          <w:p w14:paraId="6AB4D14C" w14:textId="77777777" w:rsidR="00E25FBE" w:rsidRPr="008339ED" w:rsidRDefault="00E25FBE" w:rsidP="009E2966">
            <w:pPr>
              <w:contextualSpacing/>
              <w:jc w:val="both"/>
              <w:rPr>
                <w:rFonts w:asciiTheme="majorHAnsi" w:hAnsiTheme="majorHAnsi"/>
                <w:sz w:val="20"/>
                <w:szCs w:val="20"/>
              </w:rPr>
            </w:pPr>
          </w:p>
          <w:p w14:paraId="153AA960" w14:textId="77777777" w:rsidR="002B7F32" w:rsidRPr="008339ED" w:rsidRDefault="002B7F32" w:rsidP="009E2966">
            <w:pPr>
              <w:jc w:val="both"/>
              <w:rPr>
                <w:rFonts w:asciiTheme="majorHAnsi" w:hAnsiTheme="majorHAnsi"/>
                <w:sz w:val="20"/>
                <w:szCs w:val="20"/>
              </w:rPr>
            </w:pPr>
          </w:p>
          <w:p w14:paraId="40ABB5D2" w14:textId="54E94CF8"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2018/2019 Ricerca con Unicef-Oim-Ismu “Transizione dei minori stranieri non accompagnati all’età adulta”</w:t>
            </w:r>
          </w:p>
          <w:p w14:paraId="166B214B" w14:textId="306D7362"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Settore: Ricerca</w:t>
            </w:r>
            <w:r w:rsidR="00B261D1" w:rsidRPr="008339ED">
              <w:rPr>
                <w:rFonts w:asciiTheme="majorHAnsi" w:hAnsiTheme="majorHAnsi"/>
                <w:sz w:val="20"/>
                <w:szCs w:val="20"/>
              </w:rPr>
              <w:t xml:space="preserve"> sul campo</w:t>
            </w:r>
          </w:p>
          <w:p w14:paraId="2086C4F1" w14:textId="1D54C826" w:rsidR="00A942EE" w:rsidRPr="008339ED" w:rsidRDefault="006879BF" w:rsidP="009E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Lucida Grande"/>
                <w:color w:val="000000"/>
                <w:sz w:val="20"/>
                <w:szCs w:val="20"/>
                <w:lang w:eastAsia="ja-JP"/>
              </w:rPr>
            </w:pPr>
            <w:r w:rsidRPr="008339ED">
              <w:rPr>
                <w:rFonts w:asciiTheme="majorHAnsi" w:hAnsiTheme="majorHAnsi"/>
                <w:sz w:val="20"/>
                <w:szCs w:val="20"/>
              </w:rPr>
              <w:t xml:space="preserve">Posizione Ricoperta: </w:t>
            </w:r>
            <w:r w:rsidR="00A942EE" w:rsidRPr="008339ED">
              <w:rPr>
                <w:rFonts w:asciiTheme="majorHAnsi" w:hAnsiTheme="majorHAnsi" w:cs="Lucida Grande"/>
                <w:color w:val="000000"/>
                <w:sz w:val="20"/>
                <w:szCs w:val="20"/>
                <w:lang w:eastAsia="ja-JP"/>
              </w:rPr>
              <w:t>Partecipazione all</w:t>
            </w:r>
            <w:r w:rsidR="004C03C3" w:rsidRPr="008339ED">
              <w:rPr>
                <w:rFonts w:asciiTheme="majorHAnsi" w:hAnsiTheme="majorHAnsi" w:cs="Lucida Grande"/>
                <w:color w:val="000000"/>
                <w:sz w:val="20"/>
                <w:szCs w:val="20"/>
                <w:lang w:eastAsia="ja-JP"/>
              </w:rPr>
              <w:t xml:space="preserve">’organizzazione </w:t>
            </w:r>
            <w:r w:rsidR="00A942EE" w:rsidRPr="008339ED">
              <w:rPr>
                <w:rFonts w:asciiTheme="majorHAnsi" w:hAnsiTheme="majorHAnsi" w:cs="Lucida Grande"/>
                <w:color w:val="000000"/>
                <w:sz w:val="20"/>
                <w:szCs w:val="20"/>
                <w:lang w:eastAsia="ja-JP"/>
              </w:rPr>
              <w:t xml:space="preserve">del progetto, </w:t>
            </w:r>
            <w:r w:rsidR="00D43D12" w:rsidRPr="008339ED">
              <w:rPr>
                <w:rFonts w:asciiTheme="majorHAnsi" w:hAnsiTheme="majorHAnsi" w:cs="Lucida Grande"/>
                <w:color w:val="000000"/>
                <w:sz w:val="20"/>
                <w:szCs w:val="20"/>
                <w:lang w:eastAsia="ja-JP"/>
              </w:rPr>
              <w:t>applicazione di metodologie mix method- i</w:t>
            </w:r>
            <w:r w:rsidR="00A942EE" w:rsidRPr="008339ED">
              <w:rPr>
                <w:rFonts w:asciiTheme="majorHAnsi" w:hAnsiTheme="majorHAnsi" w:cs="Lucida Grande"/>
                <w:color w:val="000000"/>
                <w:sz w:val="20"/>
                <w:szCs w:val="20"/>
                <w:lang w:eastAsia="ja-JP"/>
              </w:rPr>
              <w:t>nterviste a Key Informant istituzional</w:t>
            </w:r>
            <w:r w:rsidR="00852DBE" w:rsidRPr="008339ED">
              <w:rPr>
                <w:rFonts w:asciiTheme="majorHAnsi" w:hAnsiTheme="majorHAnsi" w:cs="Lucida Grande"/>
                <w:color w:val="000000"/>
                <w:sz w:val="20"/>
                <w:szCs w:val="20"/>
                <w:lang w:eastAsia="ja-JP"/>
              </w:rPr>
              <w:t>i</w:t>
            </w:r>
            <w:r w:rsidR="00A942EE" w:rsidRPr="008339ED">
              <w:rPr>
                <w:rFonts w:asciiTheme="majorHAnsi" w:hAnsiTheme="majorHAnsi" w:cs="Lucida Grande"/>
                <w:color w:val="000000"/>
                <w:sz w:val="20"/>
                <w:szCs w:val="20"/>
                <w:lang w:eastAsia="ja-JP"/>
              </w:rPr>
              <w:t xml:space="preserve"> e informali, </w:t>
            </w:r>
            <w:r w:rsidR="00852DBE" w:rsidRPr="008339ED">
              <w:rPr>
                <w:rFonts w:asciiTheme="majorHAnsi" w:hAnsiTheme="majorHAnsi" w:cs="Lucida Grande"/>
                <w:color w:val="000000"/>
                <w:sz w:val="20"/>
                <w:szCs w:val="20"/>
                <w:lang w:eastAsia="ja-JP"/>
              </w:rPr>
              <w:t>c</w:t>
            </w:r>
            <w:r w:rsidR="00A942EE" w:rsidRPr="008339ED">
              <w:rPr>
                <w:rFonts w:asciiTheme="majorHAnsi" w:hAnsiTheme="majorHAnsi" w:cs="Lucida Grande"/>
                <w:color w:val="000000"/>
                <w:sz w:val="20"/>
                <w:szCs w:val="20"/>
                <w:lang w:eastAsia="ja-JP"/>
              </w:rPr>
              <w:t xml:space="preserve">onduzione focus group, interviste a MSNA, ex MSNA e </w:t>
            </w:r>
            <w:r w:rsidR="00A942EE" w:rsidRPr="008339ED">
              <w:rPr>
                <w:rFonts w:asciiTheme="majorHAnsi" w:hAnsiTheme="majorHAnsi"/>
                <w:sz w:val="20"/>
                <w:szCs w:val="20"/>
              </w:rPr>
              <w:t>vittime di tratta</w:t>
            </w:r>
            <w:r w:rsidR="00852DBE" w:rsidRPr="008339ED">
              <w:rPr>
                <w:rFonts w:asciiTheme="majorHAnsi" w:hAnsiTheme="majorHAnsi"/>
                <w:sz w:val="20"/>
                <w:szCs w:val="20"/>
              </w:rPr>
              <w:t>,</w:t>
            </w:r>
            <w:r w:rsidR="00B261D1" w:rsidRPr="008339ED">
              <w:rPr>
                <w:rFonts w:asciiTheme="majorHAnsi" w:hAnsiTheme="majorHAnsi"/>
                <w:sz w:val="20"/>
                <w:szCs w:val="20"/>
              </w:rPr>
              <w:t xml:space="preserve"> donne immigrate,</w:t>
            </w:r>
            <w:r w:rsidR="00852DBE" w:rsidRPr="008339ED">
              <w:rPr>
                <w:rFonts w:asciiTheme="majorHAnsi" w:hAnsiTheme="majorHAnsi"/>
                <w:sz w:val="20"/>
                <w:szCs w:val="20"/>
              </w:rPr>
              <w:t xml:space="preserve"> analisi dei dati con N-VIVO,</w:t>
            </w:r>
            <w:r w:rsidR="00A942EE" w:rsidRPr="008339ED">
              <w:rPr>
                <w:rFonts w:asciiTheme="majorHAnsi" w:hAnsiTheme="majorHAnsi" w:cs="Lucida Grande"/>
                <w:color w:val="000000"/>
                <w:sz w:val="20"/>
                <w:szCs w:val="20"/>
                <w:lang w:eastAsia="ja-JP"/>
              </w:rPr>
              <w:t xml:space="preserve"> stesura di alcune parti del rapporto di ricerca per la situazione </w:t>
            </w:r>
            <w:r w:rsidR="00852DBE" w:rsidRPr="008339ED">
              <w:rPr>
                <w:rFonts w:asciiTheme="majorHAnsi" w:hAnsiTheme="majorHAnsi" w:cs="Lucida Grande"/>
                <w:color w:val="000000"/>
                <w:sz w:val="20"/>
                <w:szCs w:val="20"/>
                <w:lang w:eastAsia="ja-JP"/>
              </w:rPr>
              <w:t xml:space="preserve">dei MSNA </w:t>
            </w:r>
            <w:r w:rsidR="00A942EE" w:rsidRPr="008339ED">
              <w:rPr>
                <w:rFonts w:asciiTheme="majorHAnsi" w:hAnsiTheme="majorHAnsi" w:cs="Lucida Grande"/>
                <w:color w:val="000000"/>
                <w:sz w:val="20"/>
                <w:szCs w:val="20"/>
                <w:lang w:eastAsia="ja-JP"/>
              </w:rPr>
              <w:t>del Lazio.</w:t>
            </w:r>
          </w:p>
          <w:p w14:paraId="51A11C1E"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 Università degli Studi Roma Tre</w:t>
            </w:r>
          </w:p>
          <w:p w14:paraId="2CC09992"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 xml:space="preserve">Attività svolte: attività di ricerca sociologica </w:t>
            </w:r>
          </w:p>
          <w:p w14:paraId="764423DC" w14:textId="77777777" w:rsidR="00744577" w:rsidRPr="008339ED" w:rsidRDefault="00744577" w:rsidP="009E2966">
            <w:pPr>
              <w:jc w:val="both"/>
              <w:rPr>
                <w:rFonts w:asciiTheme="majorHAnsi" w:hAnsiTheme="majorHAnsi"/>
                <w:sz w:val="20"/>
                <w:szCs w:val="20"/>
              </w:rPr>
            </w:pPr>
          </w:p>
          <w:p w14:paraId="154CC08B" w14:textId="045B0109" w:rsidR="00744577" w:rsidRPr="008339ED" w:rsidRDefault="00744577" w:rsidP="009E2966">
            <w:pPr>
              <w:widowControl w:val="0"/>
              <w:autoSpaceDE w:val="0"/>
              <w:autoSpaceDN w:val="0"/>
              <w:adjustRightInd w:val="0"/>
              <w:spacing w:after="240"/>
              <w:contextualSpacing/>
              <w:jc w:val="both"/>
              <w:rPr>
                <w:rFonts w:asciiTheme="majorHAnsi" w:hAnsiTheme="majorHAnsi"/>
                <w:sz w:val="20"/>
                <w:szCs w:val="20"/>
              </w:rPr>
            </w:pPr>
            <w:r w:rsidRPr="008339ED">
              <w:rPr>
                <w:rFonts w:asciiTheme="majorHAnsi" w:hAnsiTheme="majorHAnsi"/>
                <w:sz w:val="20"/>
                <w:szCs w:val="20"/>
              </w:rPr>
              <w:t>2018: Ricerca sul campo a Catania di 1 mese presso il Centro antiviolenza Thamaia</w:t>
            </w:r>
          </w:p>
          <w:p w14:paraId="36427C13" w14:textId="2CA2F6E1" w:rsidR="00744577" w:rsidRPr="008339ED" w:rsidRDefault="00744577" w:rsidP="009E2966">
            <w:pPr>
              <w:contextualSpacing/>
              <w:jc w:val="both"/>
              <w:rPr>
                <w:rFonts w:asciiTheme="majorHAnsi" w:hAnsiTheme="majorHAnsi"/>
                <w:sz w:val="20"/>
                <w:szCs w:val="20"/>
              </w:rPr>
            </w:pPr>
            <w:r w:rsidRPr="008339ED">
              <w:rPr>
                <w:rFonts w:asciiTheme="majorHAnsi" w:hAnsiTheme="majorHAnsi"/>
                <w:sz w:val="20"/>
                <w:szCs w:val="20"/>
              </w:rPr>
              <w:t>Settore: Ricerca</w:t>
            </w:r>
            <w:r w:rsidR="00B261D1" w:rsidRPr="008339ED">
              <w:rPr>
                <w:rFonts w:asciiTheme="majorHAnsi" w:hAnsiTheme="majorHAnsi"/>
                <w:sz w:val="20"/>
                <w:szCs w:val="20"/>
              </w:rPr>
              <w:t xml:space="preserve"> sul campo</w:t>
            </w:r>
          </w:p>
          <w:p w14:paraId="2F9EB5C0" w14:textId="54CBADE4" w:rsidR="00744577" w:rsidRPr="008339ED" w:rsidRDefault="00744577" w:rsidP="009E2966">
            <w:pPr>
              <w:contextualSpacing/>
              <w:jc w:val="both"/>
              <w:rPr>
                <w:rFonts w:asciiTheme="majorHAnsi" w:hAnsiTheme="majorHAnsi"/>
                <w:sz w:val="20"/>
                <w:szCs w:val="20"/>
              </w:rPr>
            </w:pPr>
            <w:r w:rsidRPr="008339ED">
              <w:rPr>
                <w:rFonts w:asciiTheme="majorHAnsi" w:hAnsiTheme="majorHAnsi"/>
                <w:sz w:val="20"/>
                <w:szCs w:val="20"/>
              </w:rPr>
              <w:t>Posizione Ricoperta: Intervistatrice, interviste qualitative</w:t>
            </w:r>
            <w:r w:rsidR="00852DBE" w:rsidRPr="008339ED">
              <w:rPr>
                <w:rFonts w:asciiTheme="majorHAnsi" w:hAnsiTheme="majorHAnsi"/>
                <w:sz w:val="20"/>
                <w:szCs w:val="20"/>
              </w:rPr>
              <w:t>/racconti di vita</w:t>
            </w:r>
            <w:r w:rsidR="00054643" w:rsidRPr="008339ED">
              <w:rPr>
                <w:rFonts w:asciiTheme="majorHAnsi" w:hAnsiTheme="majorHAnsi"/>
                <w:sz w:val="20"/>
                <w:szCs w:val="20"/>
              </w:rPr>
              <w:t xml:space="preserve"> alle operatrici del Centro An</w:t>
            </w:r>
            <w:r w:rsidRPr="008339ED">
              <w:rPr>
                <w:rFonts w:asciiTheme="majorHAnsi" w:hAnsiTheme="majorHAnsi"/>
                <w:sz w:val="20"/>
                <w:szCs w:val="20"/>
              </w:rPr>
              <w:t>tiv</w:t>
            </w:r>
            <w:r w:rsidR="00054643" w:rsidRPr="008339ED">
              <w:rPr>
                <w:rFonts w:asciiTheme="majorHAnsi" w:hAnsiTheme="majorHAnsi"/>
                <w:sz w:val="20"/>
                <w:szCs w:val="20"/>
              </w:rPr>
              <w:t>i</w:t>
            </w:r>
            <w:r w:rsidRPr="008339ED">
              <w:rPr>
                <w:rFonts w:asciiTheme="majorHAnsi" w:hAnsiTheme="majorHAnsi"/>
                <w:sz w:val="20"/>
                <w:szCs w:val="20"/>
              </w:rPr>
              <w:t>olenza</w:t>
            </w:r>
            <w:r w:rsidR="00852DBE" w:rsidRPr="008339ED">
              <w:rPr>
                <w:rFonts w:asciiTheme="majorHAnsi" w:hAnsiTheme="majorHAnsi"/>
                <w:sz w:val="20"/>
                <w:szCs w:val="20"/>
              </w:rPr>
              <w:t>, analisi qualitativa e interpretazione delle narrazioni</w:t>
            </w:r>
            <w:r w:rsidR="00D478DF" w:rsidRPr="008339ED">
              <w:rPr>
                <w:rFonts w:asciiTheme="majorHAnsi" w:hAnsiTheme="majorHAnsi"/>
                <w:sz w:val="20"/>
                <w:szCs w:val="20"/>
              </w:rPr>
              <w:t>, stesura relazione finale</w:t>
            </w:r>
            <w:r w:rsidRPr="008339ED">
              <w:rPr>
                <w:rFonts w:asciiTheme="majorHAnsi" w:hAnsiTheme="majorHAnsi"/>
                <w:sz w:val="20"/>
                <w:szCs w:val="20"/>
              </w:rPr>
              <w:t>.</w:t>
            </w:r>
          </w:p>
          <w:p w14:paraId="76AF6036" w14:textId="77777777" w:rsidR="00744577" w:rsidRPr="008339ED" w:rsidRDefault="00744577" w:rsidP="009E2966">
            <w:pPr>
              <w:contextualSpacing/>
              <w:jc w:val="both"/>
              <w:rPr>
                <w:rFonts w:asciiTheme="majorHAnsi" w:hAnsiTheme="majorHAnsi"/>
                <w:sz w:val="20"/>
                <w:szCs w:val="20"/>
              </w:rPr>
            </w:pPr>
            <w:r w:rsidRPr="008339ED">
              <w:rPr>
                <w:rFonts w:asciiTheme="majorHAnsi" w:hAnsiTheme="majorHAnsi"/>
                <w:sz w:val="20"/>
                <w:szCs w:val="20"/>
              </w:rPr>
              <w:t>Ente: Università degli Studi Roma Tre</w:t>
            </w:r>
          </w:p>
          <w:p w14:paraId="32436A45" w14:textId="00B99516" w:rsidR="00744577" w:rsidRPr="008339ED" w:rsidRDefault="00744577" w:rsidP="009E2966">
            <w:pPr>
              <w:contextualSpacing/>
              <w:jc w:val="both"/>
              <w:rPr>
                <w:rFonts w:asciiTheme="majorHAnsi" w:hAnsiTheme="majorHAnsi"/>
                <w:sz w:val="20"/>
                <w:szCs w:val="20"/>
              </w:rPr>
            </w:pPr>
            <w:r w:rsidRPr="008339ED">
              <w:rPr>
                <w:rFonts w:asciiTheme="majorHAnsi" w:hAnsiTheme="majorHAnsi"/>
                <w:sz w:val="20"/>
                <w:szCs w:val="20"/>
              </w:rPr>
              <w:t xml:space="preserve">Attività svolte: attività di ricerca sociologica </w:t>
            </w:r>
          </w:p>
          <w:p w14:paraId="78B25FC2" w14:textId="77777777" w:rsidR="00852DBE" w:rsidRPr="008339ED" w:rsidRDefault="00852DBE" w:rsidP="009E2966">
            <w:pPr>
              <w:contextualSpacing/>
              <w:jc w:val="both"/>
              <w:rPr>
                <w:rFonts w:asciiTheme="majorHAnsi" w:hAnsiTheme="majorHAnsi"/>
                <w:sz w:val="20"/>
                <w:szCs w:val="20"/>
              </w:rPr>
            </w:pPr>
          </w:p>
          <w:p w14:paraId="71217734" w14:textId="77777777" w:rsidR="00852DBE" w:rsidRPr="008339ED" w:rsidRDefault="00852DBE" w:rsidP="009E2966">
            <w:pPr>
              <w:widowControl w:val="0"/>
              <w:autoSpaceDE w:val="0"/>
              <w:autoSpaceDN w:val="0"/>
              <w:adjustRightInd w:val="0"/>
              <w:spacing w:after="240"/>
              <w:contextualSpacing/>
              <w:jc w:val="both"/>
              <w:rPr>
                <w:rFonts w:asciiTheme="majorHAnsi" w:hAnsiTheme="majorHAnsi"/>
                <w:sz w:val="20"/>
                <w:szCs w:val="20"/>
              </w:rPr>
            </w:pPr>
            <w:r w:rsidRPr="008339ED">
              <w:rPr>
                <w:rFonts w:asciiTheme="majorHAnsi" w:hAnsiTheme="majorHAnsi"/>
                <w:sz w:val="20"/>
                <w:szCs w:val="20"/>
              </w:rPr>
              <w:t>2018: Ricerca sul campo in Nuova Zelanda presso il Te Putai a Toi, Dipartimento Di Indigenous Study Massey University – Palmerston North – Nz.</w:t>
            </w:r>
          </w:p>
          <w:p w14:paraId="6CF29563" w14:textId="637F7B1D" w:rsidR="00852DBE" w:rsidRPr="008339ED" w:rsidRDefault="00852DBE" w:rsidP="009E2966">
            <w:pPr>
              <w:widowControl w:val="0"/>
              <w:autoSpaceDE w:val="0"/>
              <w:autoSpaceDN w:val="0"/>
              <w:adjustRightInd w:val="0"/>
              <w:spacing w:after="240"/>
              <w:contextualSpacing/>
              <w:jc w:val="both"/>
              <w:rPr>
                <w:rFonts w:asciiTheme="majorHAnsi" w:hAnsiTheme="majorHAnsi"/>
                <w:sz w:val="20"/>
                <w:szCs w:val="20"/>
              </w:rPr>
            </w:pPr>
            <w:r w:rsidRPr="008339ED">
              <w:rPr>
                <w:rFonts w:asciiTheme="majorHAnsi" w:hAnsiTheme="majorHAnsi"/>
                <w:sz w:val="20"/>
                <w:szCs w:val="20"/>
              </w:rPr>
              <w:t>Settore: Ricerca</w:t>
            </w:r>
            <w:r w:rsidR="00B261D1" w:rsidRPr="008339ED">
              <w:rPr>
                <w:rFonts w:asciiTheme="majorHAnsi" w:hAnsiTheme="majorHAnsi"/>
                <w:sz w:val="20"/>
                <w:szCs w:val="20"/>
              </w:rPr>
              <w:t xml:space="preserve"> sul campo</w:t>
            </w:r>
          </w:p>
          <w:p w14:paraId="3159F3CC" w14:textId="33E979E0" w:rsidR="00852DBE" w:rsidRPr="008339ED" w:rsidRDefault="00852DBE" w:rsidP="009E2966">
            <w:pPr>
              <w:contextualSpacing/>
              <w:jc w:val="both"/>
              <w:rPr>
                <w:rFonts w:asciiTheme="majorHAnsi" w:hAnsiTheme="majorHAnsi"/>
                <w:sz w:val="20"/>
                <w:szCs w:val="20"/>
              </w:rPr>
            </w:pPr>
            <w:r w:rsidRPr="008339ED">
              <w:rPr>
                <w:rFonts w:asciiTheme="majorHAnsi" w:hAnsiTheme="majorHAnsi"/>
                <w:sz w:val="20"/>
                <w:szCs w:val="20"/>
              </w:rPr>
              <w:t>Posizione Ricoperta: Intervistatrice, interviste qualitative/racconti di vita alle donne Maori, analisi qualitativa e interpretazione delle narrazioni</w:t>
            </w:r>
            <w:r w:rsidR="00D478DF" w:rsidRPr="008339ED">
              <w:rPr>
                <w:rFonts w:asciiTheme="majorHAnsi" w:hAnsiTheme="majorHAnsi"/>
                <w:sz w:val="20"/>
                <w:szCs w:val="20"/>
              </w:rPr>
              <w:t>, stesura relazione finale</w:t>
            </w:r>
            <w:r w:rsidRPr="008339ED">
              <w:rPr>
                <w:rFonts w:asciiTheme="majorHAnsi" w:hAnsiTheme="majorHAnsi"/>
                <w:sz w:val="20"/>
                <w:szCs w:val="20"/>
              </w:rPr>
              <w:t>.</w:t>
            </w:r>
          </w:p>
          <w:p w14:paraId="62EAA443" w14:textId="77777777" w:rsidR="00852DBE" w:rsidRPr="008339ED" w:rsidRDefault="00852DBE" w:rsidP="009E2966">
            <w:pPr>
              <w:contextualSpacing/>
              <w:jc w:val="both"/>
              <w:rPr>
                <w:rFonts w:asciiTheme="majorHAnsi" w:hAnsiTheme="majorHAnsi"/>
                <w:sz w:val="20"/>
                <w:szCs w:val="20"/>
              </w:rPr>
            </w:pPr>
            <w:r w:rsidRPr="008339ED">
              <w:rPr>
                <w:rFonts w:asciiTheme="majorHAnsi" w:hAnsiTheme="majorHAnsi"/>
                <w:sz w:val="20"/>
                <w:szCs w:val="20"/>
              </w:rPr>
              <w:t>Ente: Università degli Studi Roma Tre</w:t>
            </w:r>
          </w:p>
          <w:p w14:paraId="5EAC7F4C" w14:textId="77777777" w:rsidR="00852DBE" w:rsidRPr="008339ED" w:rsidRDefault="00852DBE" w:rsidP="009E2966">
            <w:pPr>
              <w:contextualSpacing/>
              <w:jc w:val="both"/>
              <w:rPr>
                <w:rFonts w:asciiTheme="majorHAnsi" w:hAnsiTheme="majorHAnsi"/>
                <w:sz w:val="20"/>
                <w:szCs w:val="20"/>
              </w:rPr>
            </w:pPr>
            <w:r w:rsidRPr="008339ED">
              <w:rPr>
                <w:rFonts w:asciiTheme="majorHAnsi" w:hAnsiTheme="majorHAnsi"/>
                <w:sz w:val="20"/>
                <w:szCs w:val="20"/>
              </w:rPr>
              <w:t xml:space="preserve">Attività svolte: attività di ricerca sociologica </w:t>
            </w:r>
          </w:p>
          <w:p w14:paraId="73D03460" w14:textId="77777777" w:rsidR="006879BF" w:rsidRPr="008339ED" w:rsidRDefault="006879BF" w:rsidP="009E2966">
            <w:pPr>
              <w:jc w:val="both"/>
              <w:rPr>
                <w:rFonts w:asciiTheme="majorHAnsi" w:hAnsiTheme="majorHAnsi"/>
                <w:sz w:val="20"/>
                <w:szCs w:val="20"/>
              </w:rPr>
            </w:pPr>
          </w:p>
          <w:p w14:paraId="4B6492BE" w14:textId="480A1BFC" w:rsidR="00A20C56" w:rsidRPr="008339ED" w:rsidRDefault="006879BF" w:rsidP="009E2966">
            <w:pPr>
              <w:jc w:val="both"/>
              <w:rPr>
                <w:rFonts w:asciiTheme="majorHAnsi" w:hAnsiTheme="majorHAnsi"/>
                <w:sz w:val="20"/>
                <w:szCs w:val="20"/>
              </w:rPr>
            </w:pPr>
            <w:r w:rsidRPr="008339ED">
              <w:rPr>
                <w:rFonts w:asciiTheme="majorHAnsi" w:hAnsiTheme="majorHAnsi"/>
                <w:sz w:val="20"/>
                <w:szCs w:val="20"/>
              </w:rPr>
              <w:t>2017– 2018</w:t>
            </w:r>
            <w:r w:rsidR="00FA7F16" w:rsidRPr="008339ED">
              <w:rPr>
                <w:rFonts w:asciiTheme="majorHAnsi" w:hAnsiTheme="majorHAnsi"/>
                <w:sz w:val="20"/>
                <w:szCs w:val="20"/>
              </w:rPr>
              <w:t xml:space="preserve"> Ricerca sul Femminino Mediterraneo</w:t>
            </w:r>
            <w:r w:rsidR="00A20C56" w:rsidRPr="008339ED">
              <w:rPr>
                <w:rFonts w:asciiTheme="majorHAnsi" w:hAnsiTheme="majorHAnsi"/>
                <w:sz w:val="20"/>
                <w:szCs w:val="20"/>
              </w:rPr>
              <w:t xml:space="preserve"> Laboratorio PLU.C (Pluralismo culturale) del Dipartimento di Scienze della Formazione, Università Roma TRE</w:t>
            </w:r>
          </w:p>
          <w:p w14:paraId="4B5793F6" w14:textId="205477AA"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Settore: Ricerca</w:t>
            </w:r>
            <w:r w:rsidR="00B261D1" w:rsidRPr="008339ED">
              <w:rPr>
                <w:rFonts w:asciiTheme="majorHAnsi" w:hAnsiTheme="majorHAnsi"/>
                <w:sz w:val="20"/>
                <w:szCs w:val="20"/>
              </w:rPr>
              <w:t xml:space="preserve"> sul campo</w:t>
            </w:r>
          </w:p>
          <w:p w14:paraId="715A6AF0" w14:textId="0B009554" w:rsidR="00852DBE" w:rsidRPr="008339ED" w:rsidRDefault="006879BF" w:rsidP="009E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sz w:val="20"/>
                <w:szCs w:val="20"/>
                <w:lang w:eastAsia="ja-JP"/>
              </w:rPr>
            </w:pPr>
            <w:r w:rsidRPr="008339ED">
              <w:rPr>
                <w:rFonts w:asciiTheme="majorHAnsi" w:hAnsiTheme="majorHAnsi"/>
                <w:sz w:val="20"/>
                <w:szCs w:val="20"/>
              </w:rPr>
              <w:t>Posizione Ricoperta: Intervistatrice</w:t>
            </w:r>
            <w:r w:rsidR="00B261D1" w:rsidRPr="008339ED">
              <w:rPr>
                <w:rFonts w:asciiTheme="majorHAnsi" w:hAnsiTheme="majorHAnsi"/>
                <w:sz w:val="20"/>
                <w:szCs w:val="20"/>
              </w:rPr>
              <w:t xml:space="preserve"> </w:t>
            </w:r>
            <w:r w:rsidRPr="008339ED">
              <w:rPr>
                <w:rFonts w:asciiTheme="majorHAnsi" w:hAnsiTheme="majorHAnsi"/>
                <w:sz w:val="20"/>
                <w:szCs w:val="20"/>
              </w:rPr>
              <w:t>nell’ambito del progetto di ric</w:t>
            </w:r>
            <w:r w:rsidR="00D478DF" w:rsidRPr="008339ED">
              <w:rPr>
                <w:rFonts w:asciiTheme="majorHAnsi" w:hAnsiTheme="majorHAnsi"/>
                <w:sz w:val="20"/>
                <w:szCs w:val="20"/>
              </w:rPr>
              <w:t>erca “Il Femminino Mediterraneo”,</w:t>
            </w:r>
            <w:r w:rsidR="00B261D1" w:rsidRPr="008339ED">
              <w:rPr>
                <w:rFonts w:asciiTheme="majorHAnsi" w:hAnsiTheme="majorHAnsi"/>
                <w:sz w:val="20"/>
                <w:szCs w:val="20"/>
              </w:rPr>
              <w:t xml:space="preserve"> interviste in profondità a donne immigrate,</w:t>
            </w:r>
            <w:r w:rsidR="00D478DF" w:rsidRPr="008339ED">
              <w:rPr>
                <w:rFonts w:asciiTheme="majorHAnsi" w:hAnsiTheme="majorHAnsi"/>
                <w:sz w:val="20"/>
                <w:szCs w:val="20"/>
              </w:rPr>
              <w:t xml:space="preserve"> </w:t>
            </w:r>
            <w:r w:rsidR="00852DBE" w:rsidRPr="008339ED">
              <w:rPr>
                <w:rFonts w:asciiTheme="majorHAnsi" w:hAnsiTheme="majorHAnsi"/>
                <w:sz w:val="20"/>
                <w:szCs w:val="20"/>
              </w:rPr>
              <w:t>analisi dei dati raccolti</w:t>
            </w:r>
            <w:r w:rsidR="00D478DF" w:rsidRPr="008339ED">
              <w:rPr>
                <w:rFonts w:asciiTheme="majorHAnsi" w:hAnsiTheme="majorHAnsi"/>
                <w:sz w:val="20"/>
                <w:szCs w:val="20"/>
              </w:rPr>
              <w:t>, stesura relazione finale</w:t>
            </w:r>
            <w:r w:rsidR="00852DBE" w:rsidRPr="008339ED">
              <w:rPr>
                <w:rFonts w:asciiTheme="majorHAnsi" w:hAnsiTheme="majorHAnsi"/>
                <w:sz w:val="20"/>
                <w:szCs w:val="20"/>
              </w:rPr>
              <w:t>.</w:t>
            </w:r>
          </w:p>
          <w:p w14:paraId="590DAF22"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 Università degli Studi Roma Tre</w:t>
            </w:r>
          </w:p>
          <w:p w14:paraId="7D048AE2"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 xml:space="preserve">Attività svolte: attività di ricerca sociologica </w:t>
            </w:r>
          </w:p>
          <w:p w14:paraId="3250F0A5" w14:textId="77777777" w:rsidR="006879BF" w:rsidRPr="008339ED" w:rsidRDefault="006879BF" w:rsidP="009E2966">
            <w:pPr>
              <w:jc w:val="both"/>
              <w:rPr>
                <w:rFonts w:asciiTheme="majorHAnsi" w:hAnsiTheme="majorHAnsi"/>
                <w:sz w:val="20"/>
                <w:szCs w:val="20"/>
              </w:rPr>
            </w:pPr>
          </w:p>
          <w:p w14:paraId="28B0FA66" w14:textId="425E8DD9" w:rsidR="00A20C56" w:rsidRPr="008339ED" w:rsidRDefault="006879BF" w:rsidP="009E2966">
            <w:pPr>
              <w:jc w:val="both"/>
              <w:rPr>
                <w:rFonts w:asciiTheme="majorHAnsi" w:hAnsiTheme="majorHAnsi"/>
                <w:sz w:val="20"/>
                <w:szCs w:val="20"/>
              </w:rPr>
            </w:pPr>
            <w:r w:rsidRPr="008339ED">
              <w:rPr>
                <w:rFonts w:asciiTheme="majorHAnsi" w:hAnsiTheme="majorHAnsi"/>
                <w:sz w:val="20"/>
                <w:szCs w:val="20"/>
              </w:rPr>
              <w:lastRenderedPageBreak/>
              <w:t>2016 – 2017</w:t>
            </w:r>
            <w:r w:rsidR="00FA7F16" w:rsidRPr="008339ED">
              <w:rPr>
                <w:rFonts w:asciiTheme="majorHAnsi" w:hAnsiTheme="majorHAnsi"/>
                <w:sz w:val="20"/>
                <w:szCs w:val="20"/>
              </w:rPr>
              <w:t xml:space="preserve"> Ricerca Voci di Donne dal Mediterraneo</w:t>
            </w:r>
            <w:r w:rsidR="00A20C56" w:rsidRPr="008339ED">
              <w:rPr>
                <w:rFonts w:asciiTheme="majorHAnsi" w:hAnsiTheme="majorHAnsi"/>
                <w:sz w:val="20"/>
                <w:szCs w:val="20"/>
              </w:rPr>
              <w:t xml:space="preserve"> - Laboratorio PLU.C (Pluralismo culturale) del Dipartimento di Scienze della Formazione, Università Roma TRE</w:t>
            </w:r>
          </w:p>
          <w:p w14:paraId="5D62ACB5" w14:textId="49AC17DE"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Settore: Ricerca</w:t>
            </w:r>
            <w:r w:rsidR="00B261D1" w:rsidRPr="008339ED">
              <w:rPr>
                <w:rFonts w:asciiTheme="majorHAnsi" w:hAnsiTheme="majorHAnsi"/>
                <w:sz w:val="20"/>
                <w:szCs w:val="20"/>
              </w:rPr>
              <w:t xml:space="preserve"> sul campo</w:t>
            </w:r>
          </w:p>
          <w:p w14:paraId="465E413E" w14:textId="71F05575" w:rsidR="00852DBE" w:rsidRPr="008339ED" w:rsidRDefault="006879BF" w:rsidP="009E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sz w:val="20"/>
                <w:szCs w:val="20"/>
                <w:lang w:eastAsia="ja-JP"/>
              </w:rPr>
            </w:pPr>
            <w:r w:rsidRPr="008339ED">
              <w:rPr>
                <w:rFonts w:asciiTheme="majorHAnsi" w:hAnsiTheme="majorHAnsi"/>
                <w:sz w:val="20"/>
                <w:szCs w:val="20"/>
              </w:rPr>
              <w:t>Posizione Ricoperta: Intervistatrice nell’ambito del progetto di ricerca “Voci di donne nel Mediterraneo”</w:t>
            </w:r>
            <w:r w:rsidR="00B261D1" w:rsidRPr="008339ED">
              <w:rPr>
                <w:rFonts w:asciiTheme="majorHAnsi" w:hAnsiTheme="majorHAnsi"/>
                <w:sz w:val="20"/>
                <w:szCs w:val="20"/>
              </w:rPr>
              <w:t>, interviste in profondità a donne immigrate,</w:t>
            </w:r>
            <w:r w:rsidR="00852DBE" w:rsidRPr="008339ED">
              <w:rPr>
                <w:rFonts w:asciiTheme="majorHAnsi" w:hAnsiTheme="majorHAnsi"/>
                <w:sz w:val="20"/>
                <w:szCs w:val="20"/>
              </w:rPr>
              <w:t xml:space="preserve"> </w:t>
            </w:r>
            <w:r w:rsidR="00852DBE" w:rsidRPr="008339ED">
              <w:rPr>
                <w:rFonts w:asciiTheme="majorHAnsi" w:hAnsiTheme="majorHAnsi"/>
                <w:color w:val="000000"/>
                <w:sz w:val="20"/>
                <w:szCs w:val="20"/>
                <w:lang w:eastAsia="ja-JP"/>
              </w:rPr>
              <w:t xml:space="preserve">realizzazione Video interviste a Key Informant nella provincia di Trapani (Marsala, Paceco, Mazzara del Vallo, Custonaci). Collaborazione produzione al cortometraggio: Racconti migranti (https://www.youtube.com/watch?v=ymH6PhHC6R0&amp;t=21s). </w:t>
            </w:r>
          </w:p>
          <w:p w14:paraId="1D19227B" w14:textId="6DFF6B2F" w:rsidR="00852DBE" w:rsidRPr="008339ED" w:rsidRDefault="00852DBE" w:rsidP="009E2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olor w:val="000000"/>
                <w:sz w:val="20"/>
                <w:szCs w:val="20"/>
                <w:lang w:eastAsia="ja-JP"/>
              </w:rPr>
            </w:pPr>
            <w:r w:rsidRPr="008339ED">
              <w:rPr>
                <w:rFonts w:asciiTheme="majorHAnsi" w:hAnsiTheme="majorHAnsi"/>
                <w:color w:val="000000"/>
                <w:sz w:val="20"/>
                <w:szCs w:val="20"/>
                <w:lang w:eastAsia="ja-JP"/>
              </w:rPr>
              <w:t>Analisi dei risultati con metodologia qualitativa, analisi interpretativa e comprensiva delle narrazioni</w:t>
            </w:r>
            <w:r w:rsidR="00D478DF" w:rsidRPr="008339ED">
              <w:rPr>
                <w:rFonts w:asciiTheme="majorHAnsi" w:hAnsiTheme="majorHAnsi"/>
                <w:color w:val="000000"/>
                <w:sz w:val="20"/>
                <w:szCs w:val="20"/>
                <w:lang w:eastAsia="ja-JP"/>
              </w:rPr>
              <w:t xml:space="preserve">, </w:t>
            </w:r>
            <w:r w:rsidR="00D478DF" w:rsidRPr="008339ED">
              <w:rPr>
                <w:rFonts w:asciiTheme="majorHAnsi" w:hAnsiTheme="majorHAnsi"/>
                <w:sz w:val="20"/>
                <w:szCs w:val="20"/>
              </w:rPr>
              <w:t>stesura relazione finale</w:t>
            </w:r>
            <w:r w:rsidRPr="008339ED">
              <w:rPr>
                <w:rFonts w:asciiTheme="majorHAnsi" w:hAnsiTheme="majorHAnsi"/>
                <w:color w:val="000000"/>
                <w:sz w:val="20"/>
                <w:szCs w:val="20"/>
                <w:lang w:eastAsia="ja-JP"/>
              </w:rPr>
              <w:t>.</w:t>
            </w:r>
          </w:p>
          <w:p w14:paraId="699DBCA9"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 Università degli Studi Roma Tre</w:t>
            </w:r>
          </w:p>
          <w:p w14:paraId="635B9481"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 xml:space="preserve">Attività svolte: attività di ricerca sociologica </w:t>
            </w:r>
          </w:p>
          <w:p w14:paraId="4B5D1565" w14:textId="77777777" w:rsidR="006879BF" w:rsidRPr="008339ED" w:rsidRDefault="006879BF" w:rsidP="009E2966">
            <w:pPr>
              <w:jc w:val="both"/>
              <w:rPr>
                <w:rFonts w:asciiTheme="majorHAnsi" w:hAnsiTheme="majorHAnsi"/>
                <w:sz w:val="20"/>
                <w:szCs w:val="20"/>
              </w:rPr>
            </w:pPr>
          </w:p>
          <w:p w14:paraId="73EE4482" w14:textId="77777777" w:rsidR="006879BF" w:rsidRPr="008339ED" w:rsidRDefault="006879BF" w:rsidP="009E2966">
            <w:pPr>
              <w:jc w:val="both"/>
              <w:rPr>
                <w:rFonts w:asciiTheme="majorHAnsi" w:hAnsiTheme="majorHAnsi" w:cs="Calibri"/>
                <w:sz w:val="20"/>
                <w:szCs w:val="20"/>
                <w:lang w:eastAsia="ja-JP"/>
              </w:rPr>
            </w:pPr>
          </w:p>
          <w:p w14:paraId="2E68E87A"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2008-2009</w:t>
            </w:r>
          </w:p>
          <w:p w14:paraId="09AB588E"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 xml:space="preserve">Settore: Ricerca  </w:t>
            </w:r>
          </w:p>
          <w:p w14:paraId="0D70F6F6"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Posizione ricoperta: Stagista laboratorio di antropologia</w:t>
            </w:r>
            <w:r w:rsidRPr="008339ED">
              <w:rPr>
                <w:rFonts w:ascii="MS Mincho" w:eastAsia="MS Mincho" w:hAnsi="MS Mincho" w:cs="MS Mincho"/>
                <w:sz w:val="20"/>
                <w:szCs w:val="20"/>
              </w:rPr>
              <w:t> </w:t>
            </w:r>
          </w:p>
          <w:p w14:paraId="41BEF7C2"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Ente/Datore di lavoro: Sovrintendenza Beni archeologici Regione Lazio, Laboratorio di Antropologia via degli stabilimenti 5 Tivoli</w:t>
            </w:r>
          </w:p>
          <w:p w14:paraId="5633B6C0"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Progetto: ricerca bibliografica sui progetti del laboratorio, analisi dei reperti antropologici, catalogazione.</w:t>
            </w:r>
          </w:p>
          <w:p w14:paraId="18F6C576" w14:textId="77777777" w:rsidR="006879BF" w:rsidRPr="008339ED" w:rsidRDefault="006879BF" w:rsidP="009E2966">
            <w:pPr>
              <w:jc w:val="both"/>
              <w:rPr>
                <w:rFonts w:asciiTheme="majorHAnsi" w:hAnsiTheme="majorHAnsi"/>
                <w:sz w:val="20"/>
                <w:szCs w:val="20"/>
              </w:rPr>
            </w:pPr>
          </w:p>
          <w:p w14:paraId="4E01EDF3"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2008 -2010</w:t>
            </w:r>
          </w:p>
          <w:p w14:paraId="3B1251F4"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Settore: Educazione Diritti Umani</w:t>
            </w:r>
          </w:p>
          <w:p w14:paraId="48DECCD7"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Posizione ricoperta: responsabile del settore EDU (Educazione ai Diritti Umani) della sezione italiana di Amnesty International (circoscrizione Lazio)</w:t>
            </w:r>
          </w:p>
          <w:p w14:paraId="26652DB9"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Ente/Datore di lavoro: Amnesty International circoscrizione Lazio, via Cattaneo n. 22/b cap 00185 Roma</w:t>
            </w:r>
          </w:p>
          <w:p w14:paraId="1297CEFA" w14:textId="040D375C"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Progetto</w:t>
            </w:r>
            <w:r w:rsidR="00B61FE9" w:rsidRPr="008339ED">
              <w:rPr>
                <w:rFonts w:asciiTheme="majorHAnsi" w:hAnsiTheme="majorHAnsi"/>
                <w:sz w:val="20"/>
                <w:szCs w:val="20"/>
              </w:rPr>
              <w:t xml:space="preserve"> di ricerca</w:t>
            </w:r>
            <w:r w:rsidRPr="008339ED">
              <w:rPr>
                <w:rFonts w:asciiTheme="majorHAnsi" w:hAnsiTheme="majorHAnsi"/>
                <w:sz w:val="20"/>
                <w:szCs w:val="20"/>
              </w:rPr>
              <w:t>: creazione di un archivio elettronico delle scuole elementari di Roma. Interventi educativi nelle classi elementari con letture animate di fiabe, favole, racconti sulle tematiche che coinvolgono il lavoro di Amnesty International nel mondo.</w:t>
            </w:r>
          </w:p>
          <w:p w14:paraId="64EC0C35" w14:textId="77777777" w:rsidR="006879BF" w:rsidRPr="008339ED" w:rsidRDefault="006879BF" w:rsidP="009E2966">
            <w:pPr>
              <w:jc w:val="both"/>
              <w:rPr>
                <w:rFonts w:asciiTheme="majorHAnsi" w:hAnsiTheme="majorHAnsi"/>
                <w:sz w:val="20"/>
                <w:szCs w:val="20"/>
              </w:rPr>
            </w:pPr>
          </w:p>
          <w:p w14:paraId="4E9D40B8"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2007- 2008</w:t>
            </w:r>
          </w:p>
          <w:p w14:paraId="01C8A92A"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Settore: Educazione all’Intercultura e Multiculturalità</w:t>
            </w:r>
          </w:p>
          <w:p w14:paraId="0A0E6D54"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Posizione ricoperta: Volontaria del servizio civile nazionale</w:t>
            </w:r>
          </w:p>
          <w:p w14:paraId="6684E46A" w14:textId="77777777"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Ente/Datore di lavoro: Dipartimento XVI del Comune di Roma Largo Loria n. 3 cap 00100 Roma</w:t>
            </w:r>
          </w:p>
          <w:p w14:paraId="133BB07C" w14:textId="0A116864" w:rsidR="006879BF" w:rsidRPr="008339ED" w:rsidRDefault="006879BF" w:rsidP="009E2966">
            <w:pPr>
              <w:jc w:val="both"/>
              <w:rPr>
                <w:rFonts w:asciiTheme="majorHAnsi" w:hAnsiTheme="majorHAnsi"/>
                <w:sz w:val="20"/>
                <w:szCs w:val="20"/>
              </w:rPr>
            </w:pPr>
            <w:r w:rsidRPr="008339ED">
              <w:rPr>
                <w:rFonts w:asciiTheme="majorHAnsi" w:hAnsiTheme="majorHAnsi"/>
                <w:sz w:val="20"/>
                <w:szCs w:val="20"/>
              </w:rPr>
              <w:t>Progetto</w:t>
            </w:r>
            <w:r w:rsidR="00B61FE9" w:rsidRPr="008339ED">
              <w:rPr>
                <w:rFonts w:asciiTheme="majorHAnsi" w:hAnsiTheme="majorHAnsi"/>
                <w:sz w:val="20"/>
                <w:szCs w:val="20"/>
              </w:rPr>
              <w:t xml:space="preserve"> di ricerca</w:t>
            </w:r>
            <w:r w:rsidRPr="008339ED">
              <w:rPr>
                <w:rFonts w:asciiTheme="majorHAnsi" w:hAnsiTheme="majorHAnsi"/>
                <w:sz w:val="20"/>
                <w:szCs w:val="20"/>
              </w:rPr>
              <w:t>: Creare degli spazi di condivisione e momenti interculturali attraverso la lettura di fiabe, favole, racconti illustrati e romanzi con tematiche rivolte all’integrazione, alla multiculturalità e ai diritti umani</w:t>
            </w:r>
          </w:p>
          <w:p w14:paraId="03F59A42" w14:textId="77777777" w:rsidR="00FA7F16" w:rsidRPr="008339ED" w:rsidRDefault="00FA7F16" w:rsidP="009E2966">
            <w:pPr>
              <w:jc w:val="both"/>
              <w:rPr>
                <w:rFonts w:asciiTheme="majorHAnsi" w:hAnsiTheme="majorHAnsi"/>
                <w:color w:val="548DD4" w:themeColor="text2" w:themeTint="99"/>
                <w:sz w:val="22"/>
                <w:szCs w:val="22"/>
              </w:rPr>
            </w:pPr>
          </w:p>
          <w:p w14:paraId="3CAF78F6" w14:textId="2915D865" w:rsidR="0011430D" w:rsidRPr="008339ED" w:rsidRDefault="006879BF" w:rsidP="009E2966">
            <w:pPr>
              <w:contextualSpacing/>
              <w:jc w:val="both"/>
              <w:rPr>
                <w:rFonts w:asciiTheme="majorHAnsi" w:hAnsiTheme="majorHAnsi"/>
                <w:color w:val="548DD4" w:themeColor="text2" w:themeTint="99"/>
                <w:sz w:val="22"/>
                <w:szCs w:val="22"/>
              </w:rPr>
            </w:pPr>
            <w:r w:rsidRPr="008339ED">
              <w:rPr>
                <w:rFonts w:asciiTheme="majorHAnsi" w:hAnsiTheme="majorHAnsi"/>
                <w:color w:val="548DD4" w:themeColor="text2" w:themeTint="99"/>
                <w:sz w:val="22"/>
                <w:szCs w:val="22"/>
              </w:rPr>
              <w:t>(E)Partecipazione a c</w:t>
            </w:r>
            <w:r w:rsidR="00164B85" w:rsidRPr="008339ED">
              <w:rPr>
                <w:rFonts w:asciiTheme="majorHAnsi" w:hAnsiTheme="majorHAnsi"/>
                <w:color w:val="548DD4" w:themeColor="text2" w:themeTint="99"/>
                <w:sz w:val="22"/>
                <w:szCs w:val="22"/>
              </w:rPr>
              <w:t xml:space="preserve">onvegni </w:t>
            </w:r>
            <w:r w:rsidRPr="008339ED">
              <w:rPr>
                <w:rFonts w:asciiTheme="majorHAnsi" w:hAnsiTheme="majorHAnsi"/>
                <w:color w:val="548DD4" w:themeColor="text2" w:themeTint="99"/>
                <w:sz w:val="22"/>
                <w:szCs w:val="22"/>
              </w:rPr>
              <w:t>in qualità di relatrice e/o organizzazione scientifica</w:t>
            </w:r>
          </w:p>
          <w:p w14:paraId="32C17E3C" w14:textId="77777777" w:rsidR="006C2B61" w:rsidRDefault="00593D6D" w:rsidP="006C2B61">
            <w:pPr>
              <w:pStyle w:val="NormaleWeb"/>
              <w:shd w:val="clear" w:color="auto" w:fill="FFFFFF"/>
              <w:contextualSpacing/>
              <w:jc w:val="both"/>
              <w:rPr>
                <w:rFonts w:asciiTheme="majorHAnsi" w:hAnsiTheme="majorHAnsi" w:cstheme="majorHAnsi"/>
                <w:lang w:val="en-US"/>
              </w:rPr>
            </w:pPr>
            <w:r w:rsidRPr="00E92DCF">
              <w:rPr>
                <w:rFonts w:asciiTheme="majorHAnsi" w:hAnsiTheme="majorHAnsi" w:cstheme="majorHAnsi"/>
                <w:lang w:val="en-US"/>
              </w:rPr>
              <w:t xml:space="preserve">- </w:t>
            </w:r>
            <w:r w:rsidR="00E92DCF" w:rsidRPr="00E92DCF">
              <w:rPr>
                <w:rFonts w:asciiTheme="majorHAnsi" w:hAnsiTheme="majorHAnsi" w:cstheme="majorHAnsi"/>
                <w:lang w:val="en-US"/>
              </w:rPr>
              <w:t>3-6 Luglio 2023 intervento al convegno Migration and inequalities. in search of answers and solutions</w:t>
            </w:r>
            <w:r w:rsidR="00E92DCF">
              <w:rPr>
                <w:rFonts w:asciiTheme="majorHAnsi" w:hAnsiTheme="majorHAnsi" w:cstheme="majorHAnsi"/>
                <w:lang w:val="en-US"/>
              </w:rPr>
              <w:t xml:space="preserve"> con </w:t>
            </w:r>
            <w:proofErr w:type="gramStart"/>
            <w:r w:rsidR="00E92DCF">
              <w:rPr>
                <w:rFonts w:asciiTheme="majorHAnsi" w:hAnsiTheme="majorHAnsi" w:cstheme="majorHAnsi"/>
                <w:lang w:val="en-US"/>
              </w:rPr>
              <w:t>un paper</w:t>
            </w:r>
            <w:proofErr w:type="gramEnd"/>
            <w:r w:rsidR="00E92DCF">
              <w:rPr>
                <w:rFonts w:asciiTheme="majorHAnsi" w:hAnsiTheme="majorHAnsi" w:cstheme="majorHAnsi"/>
                <w:lang w:val="en-US"/>
              </w:rPr>
              <w:t xml:space="preserve"> dal titolo </w:t>
            </w:r>
            <w:r w:rsidR="00E92DCF" w:rsidRPr="00E92DCF">
              <w:rPr>
                <w:rFonts w:asciiTheme="majorHAnsi" w:hAnsiTheme="majorHAnsi" w:cstheme="majorHAnsi"/>
                <w:lang w:val="en-US"/>
              </w:rPr>
              <w:t>The “diaspora politics” of Colombian migrant women as transnational agents of development and social</w:t>
            </w:r>
            <w:r w:rsidR="00E92DCF">
              <w:rPr>
                <w:rFonts w:asciiTheme="majorHAnsi" w:hAnsiTheme="majorHAnsi" w:cstheme="majorHAnsi"/>
                <w:lang w:val="en-US"/>
              </w:rPr>
              <w:t xml:space="preserve"> </w:t>
            </w:r>
            <w:r w:rsidR="00E92DCF" w:rsidRPr="00E92DCF">
              <w:rPr>
                <w:rFonts w:asciiTheme="majorHAnsi" w:hAnsiTheme="majorHAnsi" w:cstheme="majorHAnsi"/>
                <w:lang w:val="en-US"/>
              </w:rPr>
              <w:t>change</w:t>
            </w:r>
            <w:r w:rsidR="00E92DCF">
              <w:rPr>
                <w:rFonts w:asciiTheme="majorHAnsi" w:hAnsiTheme="majorHAnsi" w:cstheme="majorHAnsi"/>
                <w:lang w:val="en-US"/>
              </w:rPr>
              <w:t>.</w:t>
            </w:r>
          </w:p>
          <w:p w14:paraId="5936751E" w14:textId="77777777" w:rsidR="006C2B61" w:rsidRDefault="006C2B61" w:rsidP="006C2B61">
            <w:pPr>
              <w:pStyle w:val="NormaleWeb"/>
              <w:shd w:val="clear" w:color="auto" w:fill="FFFFFF"/>
              <w:contextualSpacing/>
              <w:jc w:val="both"/>
              <w:rPr>
                <w:rFonts w:asciiTheme="majorHAnsi" w:hAnsiTheme="majorHAnsi" w:cstheme="majorHAnsi"/>
                <w:lang w:val="en-US"/>
              </w:rPr>
            </w:pPr>
          </w:p>
          <w:p w14:paraId="28B6F20E" w14:textId="461B6A0A" w:rsidR="00E92DCF" w:rsidRDefault="00E92DCF" w:rsidP="0011430D">
            <w:pPr>
              <w:pStyle w:val="NormaleWeb"/>
              <w:shd w:val="clear" w:color="auto" w:fill="FFFFFF"/>
              <w:contextualSpacing/>
              <w:jc w:val="both"/>
              <w:rPr>
                <w:rFonts w:asciiTheme="majorHAnsi" w:hAnsiTheme="majorHAnsi" w:cstheme="majorHAnsi"/>
              </w:rPr>
            </w:pPr>
            <w:r w:rsidRPr="006C2B61">
              <w:rPr>
                <w:rFonts w:asciiTheme="majorHAnsi" w:hAnsiTheme="majorHAnsi" w:cstheme="majorHAnsi"/>
              </w:rPr>
              <w:t xml:space="preserve">- 24 </w:t>
            </w:r>
            <w:proofErr w:type="gramStart"/>
            <w:r w:rsidRPr="006C2B61">
              <w:rPr>
                <w:rFonts w:asciiTheme="majorHAnsi" w:hAnsiTheme="majorHAnsi" w:cstheme="majorHAnsi"/>
              </w:rPr>
              <w:t>Maggio</w:t>
            </w:r>
            <w:proofErr w:type="gramEnd"/>
            <w:r w:rsidRPr="006C2B61">
              <w:rPr>
                <w:rFonts w:asciiTheme="majorHAnsi" w:hAnsiTheme="majorHAnsi" w:cstheme="majorHAnsi"/>
              </w:rPr>
              <w:t xml:space="preserve"> 2023 </w:t>
            </w:r>
            <w:r w:rsidR="006C2B61" w:rsidRPr="006C2B61">
              <w:rPr>
                <w:rFonts w:asciiTheme="majorHAnsi" w:hAnsiTheme="majorHAnsi" w:cstheme="majorHAnsi"/>
              </w:rPr>
              <w:t xml:space="preserve">discussant </w:t>
            </w:r>
            <w:r w:rsidR="006C2B61">
              <w:rPr>
                <w:rFonts w:asciiTheme="majorHAnsi" w:hAnsiTheme="majorHAnsi" w:cstheme="majorHAnsi"/>
              </w:rPr>
              <w:t>alla presentazione</w:t>
            </w:r>
            <w:r w:rsidR="006C2B61" w:rsidRPr="006C2B61">
              <w:rPr>
                <w:rFonts w:asciiTheme="majorHAnsi" w:hAnsiTheme="majorHAnsi" w:cstheme="majorHAnsi"/>
              </w:rPr>
              <w:t xml:space="preserve"> d</w:t>
            </w:r>
            <w:r w:rsidR="006C2B61">
              <w:rPr>
                <w:rFonts w:asciiTheme="majorHAnsi" w:hAnsiTheme="majorHAnsi" w:cstheme="majorHAnsi"/>
              </w:rPr>
              <w:t>el</w:t>
            </w:r>
            <w:r w:rsidR="006C2B61" w:rsidRPr="006C2B61">
              <w:rPr>
                <w:rFonts w:asciiTheme="majorHAnsi" w:hAnsiTheme="majorHAnsi" w:cstheme="majorHAnsi"/>
              </w:rPr>
              <w:t xml:space="preserve"> saggio di</w:t>
            </w:r>
            <w:r w:rsidR="006C2B61">
              <w:rPr>
                <w:rFonts w:asciiTheme="majorHAnsi" w:hAnsiTheme="majorHAnsi" w:cstheme="majorHAnsi"/>
              </w:rPr>
              <w:t xml:space="preserve"> </w:t>
            </w:r>
            <w:r w:rsidR="006C2B61" w:rsidRPr="006C2B61">
              <w:rPr>
                <w:rFonts w:asciiTheme="majorHAnsi" w:hAnsiTheme="majorHAnsi" w:cstheme="majorHAnsi"/>
              </w:rPr>
              <w:t>Vincenzo Pepe, “Patricia Hill Collins e il femminismo nero”, in Rita Bichi (a cura), Sociologia Generale, Vita e Pensiero, Milano 2022</w:t>
            </w:r>
            <w:r w:rsidR="006C2B61">
              <w:rPr>
                <w:rFonts w:asciiTheme="majorHAnsi" w:hAnsiTheme="majorHAnsi" w:cstheme="majorHAnsi"/>
              </w:rPr>
              <w:t>.</w:t>
            </w:r>
          </w:p>
          <w:p w14:paraId="5DD55AE6" w14:textId="77777777" w:rsidR="006C2B61" w:rsidRPr="006C2B61" w:rsidRDefault="006C2B61" w:rsidP="0011430D">
            <w:pPr>
              <w:pStyle w:val="NormaleWeb"/>
              <w:shd w:val="clear" w:color="auto" w:fill="FFFFFF"/>
              <w:contextualSpacing/>
              <w:jc w:val="both"/>
              <w:rPr>
                <w:rFonts w:asciiTheme="majorHAnsi" w:hAnsiTheme="majorHAnsi" w:cstheme="majorHAnsi"/>
              </w:rPr>
            </w:pPr>
          </w:p>
          <w:p w14:paraId="252076E3" w14:textId="2AE71ECE" w:rsidR="0011430D" w:rsidRDefault="0011430D" w:rsidP="0011430D">
            <w:pPr>
              <w:pStyle w:val="NormaleWeb"/>
              <w:shd w:val="clear" w:color="auto" w:fill="FFFFFF"/>
              <w:contextualSpacing/>
              <w:jc w:val="both"/>
              <w:rPr>
                <w:rFonts w:asciiTheme="majorHAnsi" w:hAnsiTheme="majorHAnsi"/>
              </w:rPr>
            </w:pPr>
            <w:r>
              <w:rPr>
                <w:rFonts w:asciiTheme="majorHAnsi" w:hAnsiTheme="majorHAnsi"/>
              </w:rPr>
              <w:t xml:space="preserve">-6-7 </w:t>
            </w:r>
            <w:proofErr w:type="gramStart"/>
            <w:r>
              <w:rPr>
                <w:rFonts w:asciiTheme="majorHAnsi" w:hAnsiTheme="majorHAnsi"/>
              </w:rPr>
              <w:t>Ottobre</w:t>
            </w:r>
            <w:proofErr w:type="gramEnd"/>
            <w:r>
              <w:rPr>
                <w:rFonts w:asciiTheme="majorHAnsi" w:hAnsiTheme="majorHAnsi"/>
              </w:rPr>
              <w:t xml:space="preserve"> 2022 intervento durante la settimana della sociologia a Narni Transizioni, Sociali, Una nessuna e centomila con un paper dal titolo “Rappresentazioni femministe e violenza epistemica”.</w:t>
            </w:r>
          </w:p>
          <w:p w14:paraId="3E8E5F36" w14:textId="77777777" w:rsidR="0011430D" w:rsidRDefault="0011430D" w:rsidP="009E2966">
            <w:pPr>
              <w:pStyle w:val="NormaleWeb"/>
              <w:shd w:val="clear" w:color="auto" w:fill="FFFFFF"/>
              <w:contextualSpacing/>
              <w:jc w:val="both"/>
              <w:rPr>
                <w:rFonts w:asciiTheme="majorHAnsi" w:hAnsiTheme="majorHAnsi"/>
              </w:rPr>
            </w:pPr>
          </w:p>
          <w:p w14:paraId="79319910" w14:textId="250EDCF6" w:rsidR="009E2966" w:rsidRPr="008339ED" w:rsidRDefault="0011430D" w:rsidP="009E2966">
            <w:pPr>
              <w:pStyle w:val="NormaleWeb"/>
              <w:shd w:val="clear" w:color="auto" w:fill="FFFFFF"/>
              <w:contextualSpacing/>
              <w:jc w:val="both"/>
              <w:rPr>
                <w:rFonts w:ascii="Helvetica Neue" w:eastAsiaTheme="minorHAnsi" w:hAnsi="Helvetica Neue"/>
                <w:bCs/>
                <w:color w:val="0C44FF"/>
                <w:sz w:val="22"/>
                <w:szCs w:val="22"/>
              </w:rPr>
            </w:pPr>
            <w:r>
              <w:rPr>
                <w:rFonts w:asciiTheme="majorHAnsi" w:hAnsiTheme="majorHAnsi"/>
              </w:rPr>
              <w:t xml:space="preserve">- </w:t>
            </w:r>
            <w:r w:rsidR="009E2966" w:rsidRPr="008339ED">
              <w:rPr>
                <w:rFonts w:asciiTheme="majorHAnsi" w:hAnsiTheme="majorHAnsi"/>
              </w:rPr>
              <w:t>6-7 dicembre 202</w:t>
            </w:r>
            <w:r w:rsidR="008339ED">
              <w:rPr>
                <w:rFonts w:asciiTheme="majorHAnsi" w:hAnsiTheme="majorHAnsi"/>
              </w:rPr>
              <w:t>1</w:t>
            </w:r>
            <w:r w:rsidR="009E2966" w:rsidRPr="008339ED">
              <w:rPr>
                <w:rFonts w:asciiTheme="majorHAnsi" w:hAnsiTheme="majorHAnsi"/>
              </w:rPr>
              <w:t xml:space="preserve"> intervento al convegno “Intersezionalità e sociologia: teorie e metodologie applicate agli studi di genere e della sessualità” con un paper dal titolo “L’accoglienza delle donne migranti, richiedenti asilo e rifugiate nei centri antiviolenza: l’approccio femminista intersezionale nella lettura dei vissuti di violenza”.</w:t>
            </w:r>
          </w:p>
          <w:p w14:paraId="73BA8A2C" w14:textId="32C05B45" w:rsidR="00A173B4" w:rsidRPr="008339ED" w:rsidRDefault="009E2966" w:rsidP="009E2966">
            <w:pPr>
              <w:contextualSpacing/>
              <w:jc w:val="both"/>
              <w:rPr>
                <w:rFonts w:asciiTheme="majorHAnsi" w:hAnsiTheme="majorHAnsi"/>
                <w:sz w:val="20"/>
                <w:szCs w:val="20"/>
              </w:rPr>
            </w:pPr>
            <w:r w:rsidRPr="008339ED">
              <w:rPr>
                <w:rFonts w:asciiTheme="majorHAnsi" w:hAnsiTheme="majorHAnsi"/>
                <w:sz w:val="20"/>
                <w:szCs w:val="20"/>
              </w:rPr>
              <w:t>-</w:t>
            </w:r>
            <w:r w:rsidR="00844FE0" w:rsidRPr="008339ED">
              <w:rPr>
                <w:rFonts w:asciiTheme="majorHAnsi" w:hAnsiTheme="majorHAnsi"/>
                <w:sz w:val="20"/>
                <w:szCs w:val="20"/>
              </w:rPr>
              <w:t>9-12 giugno 2021 Intervento al</w:t>
            </w:r>
            <w:r w:rsidR="00A173B4" w:rsidRPr="008339ED">
              <w:rPr>
                <w:rFonts w:asciiTheme="majorHAnsi" w:hAnsiTheme="majorHAnsi"/>
                <w:sz w:val="20"/>
                <w:szCs w:val="20"/>
              </w:rPr>
              <w:t xml:space="preserve"> </w:t>
            </w:r>
            <w:r w:rsidR="00C92888" w:rsidRPr="008339ED">
              <w:rPr>
                <w:rFonts w:asciiTheme="majorHAnsi" w:hAnsiTheme="majorHAnsi"/>
                <w:sz w:val="20"/>
                <w:szCs w:val="20"/>
              </w:rPr>
              <w:t>“</w:t>
            </w:r>
            <w:r w:rsidR="00A173B4" w:rsidRPr="008339ED">
              <w:rPr>
                <w:rFonts w:asciiTheme="majorHAnsi" w:hAnsiTheme="majorHAnsi"/>
                <w:sz w:val="20"/>
                <w:szCs w:val="20"/>
              </w:rPr>
              <w:t xml:space="preserve">VIII </w:t>
            </w:r>
            <w:r w:rsidR="00C92888" w:rsidRPr="008339ED">
              <w:rPr>
                <w:rFonts w:asciiTheme="majorHAnsi" w:hAnsiTheme="majorHAnsi"/>
                <w:sz w:val="20"/>
                <w:szCs w:val="20"/>
              </w:rPr>
              <w:t xml:space="preserve">Convegno di etnografia e ricerca qualitativa” </w:t>
            </w:r>
            <w:r w:rsidR="00844FE0" w:rsidRPr="008339ED">
              <w:rPr>
                <w:rFonts w:asciiTheme="majorHAnsi" w:hAnsiTheme="majorHAnsi"/>
                <w:sz w:val="20"/>
                <w:szCs w:val="20"/>
              </w:rPr>
              <w:t xml:space="preserve">nel panel “The </w:t>
            </w:r>
            <w:proofErr w:type="gramStart"/>
            <w:r w:rsidR="00844FE0" w:rsidRPr="008339ED">
              <w:rPr>
                <w:rFonts w:asciiTheme="majorHAnsi" w:hAnsiTheme="majorHAnsi"/>
                <w:sz w:val="20"/>
                <w:szCs w:val="20"/>
              </w:rPr>
              <w:t>researcher’s  role</w:t>
            </w:r>
            <w:proofErr w:type="gramEnd"/>
            <w:r w:rsidR="00844FE0" w:rsidRPr="008339ED">
              <w:rPr>
                <w:rFonts w:asciiTheme="majorHAnsi" w:hAnsiTheme="majorHAnsi"/>
                <w:sz w:val="20"/>
                <w:szCs w:val="20"/>
              </w:rPr>
              <w:t xml:space="preserve"> in Militant ethnography simpathy and strain with the research context” con un paper dal titolo “</w:t>
            </w:r>
            <w:r w:rsidRPr="008339ED">
              <w:rPr>
                <w:rFonts w:asciiTheme="majorHAnsi" w:hAnsiTheme="majorHAnsi"/>
                <w:sz w:val="20"/>
                <w:szCs w:val="20"/>
              </w:rPr>
              <w:t>D</w:t>
            </w:r>
            <w:r w:rsidR="00844FE0" w:rsidRPr="008339ED">
              <w:rPr>
                <w:rFonts w:asciiTheme="majorHAnsi" w:hAnsiTheme="majorHAnsi"/>
                <w:sz w:val="20"/>
                <w:szCs w:val="20"/>
              </w:rPr>
              <w:t>oing research as a reasearcher and as a operatrice antiviolenza in a women’s centre in Catania.</w:t>
            </w:r>
          </w:p>
          <w:p w14:paraId="79BC4CEF" w14:textId="77777777" w:rsidR="00844FE0" w:rsidRPr="008339ED" w:rsidRDefault="00844FE0" w:rsidP="009E2966">
            <w:pPr>
              <w:jc w:val="both"/>
              <w:rPr>
                <w:rFonts w:asciiTheme="majorHAnsi" w:hAnsiTheme="majorHAnsi"/>
                <w:sz w:val="20"/>
                <w:szCs w:val="20"/>
              </w:rPr>
            </w:pPr>
          </w:p>
          <w:p w14:paraId="0431606B" w14:textId="011D9E76" w:rsidR="00844FE0" w:rsidRPr="0011430D" w:rsidRDefault="00844FE0" w:rsidP="009E2966">
            <w:pPr>
              <w:jc w:val="both"/>
              <w:rPr>
                <w:rFonts w:asciiTheme="majorHAnsi" w:hAnsiTheme="majorHAnsi"/>
                <w:sz w:val="20"/>
                <w:szCs w:val="20"/>
                <w:lang w:val="en-US"/>
              </w:rPr>
            </w:pPr>
            <w:r w:rsidRPr="0011430D">
              <w:rPr>
                <w:rFonts w:asciiTheme="majorHAnsi" w:hAnsiTheme="majorHAnsi"/>
                <w:sz w:val="20"/>
                <w:szCs w:val="20"/>
                <w:lang w:val="en-US"/>
              </w:rPr>
              <w:lastRenderedPageBreak/>
              <w:t>-</w:t>
            </w:r>
            <w:r w:rsidR="00340859" w:rsidRPr="0011430D">
              <w:rPr>
                <w:rFonts w:asciiTheme="majorHAnsi" w:hAnsiTheme="majorHAnsi"/>
                <w:sz w:val="20"/>
                <w:szCs w:val="20"/>
                <w:lang w:val="en-US"/>
              </w:rPr>
              <w:t xml:space="preserve">25 – 27 maggio intervento alla conferenza “Sociology of </w:t>
            </w:r>
            <w:r w:rsidR="004C18F2" w:rsidRPr="0011430D">
              <w:rPr>
                <w:rFonts w:asciiTheme="majorHAnsi" w:hAnsiTheme="majorHAnsi"/>
                <w:sz w:val="20"/>
                <w:szCs w:val="20"/>
                <w:lang w:val="en-US"/>
              </w:rPr>
              <w:t xml:space="preserve">education in Southern Europe: a step forward” nel panel </w:t>
            </w:r>
            <w:r w:rsidR="00D55B35" w:rsidRPr="0011430D">
              <w:rPr>
                <w:rFonts w:asciiTheme="majorHAnsi" w:hAnsiTheme="majorHAnsi"/>
                <w:sz w:val="20"/>
                <w:szCs w:val="20"/>
                <w:lang w:val="en-US"/>
              </w:rPr>
              <w:t xml:space="preserve">Lifelong learning, gender and social change, con </w:t>
            </w:r>
            <w:proofErr w:type="gramStart"/>
            <w:r w:rsidR="00D55B35" w:rsidRPr="0011430D">
              <w:rPr>
                <w:rFonts w:asciiTheme="majorHAnsi" w:hAnsiTheme="majorHAnsi"/>
                <w:sz w:val="20"/>
                <w:szCs w:val="20"/>
                <w:lang w:val="en-US"/>
              </w:rPr>
              <w:t>un paper</w:t>
            </w:r>
            <w:proofErr w:type="gramEnd"/>
            <w:r w:rsidR="00D55B35" w:rsidRPr="0011430D">
              <w:rPr>
                <w:rFonts w:asciiTheme="majorHAnsi" w:hAnsiTheme="majorHAnsi"/>
                <w:sz w:val="20"/>
                <w:szCs w:val="20"/>
                <w:lang w:val="en-US"/>
              </w:rPr>
              <w:t xml:space="preserve"> dal titolo Feminist and indigenous epistemologies from the south: the intellectual practices of women in Sicily and in New Zealand as means of social and cultural change.</w:t>
            </w:r>
          </w:p>
          <w:p w14:paraId="64852772" w14:textId="77777777" w:rsidR="00A173B4" w:rsidRPr="0011430D" w:rsidRDefault="00A173B4" w:rsidP="009E2966">
            <w:pPr>
              <w:jc w:val="both"/>
              <w:rPr>
                <w:rFonts w:asciiTheme="majorHAnsi" w:hAnsiTheme="majorHAnsi"/>
                <w:sz w:val="20"/>
                <w:szCs w:val="20"/>
                <w:lang w:val="en-US"/>
              </w:rPr>
            </w:pPr>
          </w:p>
          <w:p w14:paraId="4A31DC1E" w14:textId="63473633" w:rsidR="00817939" w:rsidRPr="008339ED" w:rsidRDefault="00A173B4" w:rsidP="009E2966">
            <w:pPr>
              <w:jc w:val="both"/>
              <w:rPr>
                <w:rFonts w:asciiTheme="majorHAnsi" w:hAnsiTheme="majorHAnsi"/>
                <w:sz w:val="20"/>
                <w:szCs w:val="20"/>
              </w:rPr>
            </w:pPr>
            <w:r w:rsidRPr="008339ED">
              <w:rPr>
                <w:rFonts w:asciiTheme="majorHAnsi" w:hAnsiTheme="majorHAnsi"/>
                <w:sz w:val="20"/>
                <w:szCs w:val="20"/>
              </w:rPr>
              <w:t xml:space="preserve">- </w:t>
            </w:r>
            <w:r w:rsidR="00817939" w:rsidRPr="008339ED">
              <w:rPr>
                <w:rFonts w:asciiTheme="majorHAnsi" w:hAnsiTheme="majorHAnsi"/>
                <w:sz w:val="20"/>
                <w:szCs w:val="20"/>
              </w:rPr>
              <w:t xml:space="preserve">2 </w:t>
            </w:r>
            <w:proofErr w:type="gramStart"/>
            <w:r w:rsidR="000013C4" w:rsidRPr="008339ED">
              <w:rPr>
                <w:rFonts w:asciiTheme="majorHAnsi" w:hAnsiTheme="majorHAnsi"/>
                <w:sz w:val="20"/>
                <w:szCs w:val="20"/>
              </w:rPr>
              <w:t>Marzo</w:t>
            </w:r>
            <w:proofErr w:type="gramEnd"/>
            <w:r w:rsidR="000013C4" w:rsidRPr="008339ED">
              <w:rPr>
                <w:rFonts w:asciiTheme="majorHAnsi" w:hAnsiTheme="majorHAnsi"/>
                <w:sz w:val="20"/>
                <w:szCs w:val="20"/>
              </w:rPr>
              <w:t xml:space="preserve"> </w:t>
            </w:r>
            <w:r w:rsidR="00457484" w:rsidRPr="008339ED">
              <w:rPr>
                <w:rFonts w:asciiTheme="majorHAnsi" w:hAnsiTheme="majorHAnsi"/>
                <w:sz w:val="20"/>
                <w:szCs w:val="20"/>
              </w:rPr>
              <w:t>202</w:t>
            </w:r>
            <w:r w:rsidR="000013C4" w:rsidRPr="008339ED">
              <w:rPr>
                <w:rFonts w:asciiTheme="majorHAnsi" w:hAnsiTheme="majorHAnsi"/>
                <w:sz w:val="20"/>
                <w:szCs w:val="20"/>
              </w:rPr>
              <w:t>1</w:t>
            </w:r>
            <w:r w:rsidR="00457484" w:rsidRPr="008339ED">
              <w:rPr>
                <w:rFonts w:asciiTheme="majorHAnsi" w:hAnsiTheme="majorHAnsi"/>
                <w:sz w:val="20"/>
                <w:szCs w:val="20"/>
              </w:rPr>
              <w:t xml:space="preserve"> </w:t>
            </w:r>
            <w:r w:rsidR="000013C4" w:rsidRPr="008339ED">
              <w:rPr>
                <w:rFonts w:asciiTheme="majorHAnsi" w:hAnsiTheme="majorHAnsi"/>
                <w:sz w:val="20"/>
                <w:szCs w:val="20"/>
              </w:rPr>
              <w:t xml:space="preserve">Intervento al seminario </w:t>
            </w:r>
            <w:r w:rsidR="00817939" w:rsidRPr="008339ED">
              <w:rPr>
                <w:rFonts w:asciiTheme="majorHAnsi" w:hAnsiTheme="majorHAnsi"/>
                <w:sz w:val="20"/>
                <w:szCs w:val="20"/>
              </w:rPr>
              <w:t>online SPe- Genere “I generi nel ritiro pandemico tra resilienza e rigenerazione”, con un paper dal titolo “Accoglienza online: il “lavoro” di relazione ai tempi del COVID-19”.</w:t>
            </w:r>
          </w:p>
          <w:p w14:paraId="7226571C" w14:textId="79869FC9" w:rsidR="000013C4" w:rsidRPr="008339ED" w:rsidRDefault="000013C4" w:rsidP="009E2966">
            <w:pPr>
              <w:jc w:val="both"/>
              <w:rPr>
                <w:rFonts w:asciiTheme="majorHAnsi" w:hAnsiTheme="majorHAnsi"/>
                <w:sz w:val="20"/>
                <w:szCs w:val="20"/>
              </w:rPr>
            </w:pPr>
          </w:p>
          <w:p w14:paraId="06F3C98B" w14:textId="33B71E8A" w:rsidR="00457484" w:rsidRPr="008339ED" w:rsidRDefault="000013C4" w:rsidP="009E2966">
            <w:pPr>
              <w:jc w:val="both"/>
              <w:rPr>
                <w:rFonts w:asciiTheme="majorHAnsi" w:hAnsiTheme="majorHAnsi"/>
                <w:sz w:val="20"/>
                <w:szCs w:val="20"/>
              </w:rPr>
            </w:pPr>
            <w:r w:rsidRPr="008339ED">
              <w:rPr>
                <w:rFonts w:asciiTheme="majorHAnsi" w:hAnsiTheme="majorHAnsi"/>
                <w:sz w:val="20"/>
                <w:szCs w:val="20"/>
              </w:rPr>
              <w:t xml:space="preserve">- </w:t>
            </w:r>
            <w:r w:rsidR="00817939" w:rsidRPr="008339ED">
              <w:rPr>
                <w:rFonts w:asciiTheme="majorHAnsi" w:hAnsiTheme="majorHAnsi"/>
                <w:sz w:val="20"/>
                <w:szCs w:val="20"/>
              </w:rPr>
              <w:t xml:space="preserve">16 </w:t>
            </w:r>
            <w:proofErr w:type="gramStart"/>
            <w:r w:rsidRPr="008339ED">
              <w:rPr>
                <w:rFonts w:asciiTheme="majorHAnsi" w:hAnsiTheme="majorHAnsi"/>
                <w:sz w:val="20"/>
                <w:szCs w:val="20"/>
              </w:rPr>
              <w:t>Ottobre</w:t>
            </w:r>
            <w:proofErr w:type="gramEnd"/>
            <w:r w:rsidRPr="008339ED">
              <w:rPr>
                <w:rFonts w:asciiTheme="majorHAnsi" w:hAnsiTheme="majorHAnsi"/>
                <w:sz w:val="20"/>
                <w:szCs w:val="20"/>
              </w:rPr>
              <w:t xml:space="preserve"> 2020 </w:t>
            </w:r>
            <w:r w:rsidR="00457484" w:rsidRPr="008339ED">
              <w:rPr>
                <w:rFonts w:asciiTheme="majorHAnsi" w:hAnsiTheme="majorHAnsi"/>
                <w:sz w:val="20"/>
                <w:szCs w:val="20"/>
              </w:rPr>
              <w:t>intervento al festival della Sociologia a Narni</w:t>
            </w:r>
            <w:r w:rsidR="0036478A" w:rsidRPr="008339ED">
              <w:rPr>
                <w:rFonts w:asciiTheme="majorHAnsi" w:hAnsiTheme="majorHAnsi"/>
                <w:sz w:val="20"/>
                <w:szCs w:val="20"/>
              </w:rPr>
              <w:t xml:space="preserve"> </w:t>
            </w:r>
            <w:r w:rsidR="0036478A" w:rsidRPr="008339ED">
              <w:rPr>
                <w:rFonts w:asciiTheme="majorHAnsi" w:hAnsiTheme="majorHAnsi"/>
                <w:i/>
                <w:sz w:val="20"/>
                <w:szCs w:val="20"/>
              </w:rPr>
              <w:t>Global City</w:t>
            </w:r>
            <w:r w:rsidR="00A173B4" w:rsidRPr="008339ED">
              <w:rPr>
                <w:rFonts w:asciiTheme="majorHAnsi" w:hAnsiTheme="majorHAnsi"/>
                <w:sz w:val="20"/>
                <w:szCs w:val="20"/>
              </w:rPr>
              <w:t xml:space="preserve"> </w:t>
            </w:r>
            <w:r w:rsidR="0036478A" w:rsidRPr="008339ED">
              <w:rPr>
                <w:rFonts w:asciiTheme="majorHAnsi" w:hAnsiTheme="majorHAnsi"/>
                <w:sz w:val="20"/>
                <w:szCs w:val="20"/>
              </w:rPr>
              <w:t>c</w:t>
            </w:r>
            <w:r w:rsidR="00457484" w:rsidRPr="008339ED">
              <w:rPr>
                <w:rFonts w:asciiTheme="majorHAnsi" w:hAnsiTheme="majorHAnsi"/>
                <w:sz w:val="20"/>
                <w:szCs w:val="20"/>
              </w:rPr>
              <w:t xml:space="preserve">on un paper dal titolo </w:t>
            </w:r>
            <w:r w:rsidR="0036478A" w:rsidRPr="008339ED">
              <w:rPr>
                <w:rFonts w:asciiTheme="majorHAnsi" w:hAnsiTheme="majorHAnsi"/>
                <w:sz w:val="20"/>
                <w:szCs w:val="20"/>
              </w:rPr>
              <w:t>“</w:t>
            </w:r>
            <w:r w:rsidR="00457484" w:rsidRPr="008339ED">
              <w:rPr>
                <w:rFonts w:asciiTheme="majorHAnsi" w:hAnsiTheme="majorHAnsi"/>
                <w:sz w:val="20"/>
                <w:szCs w:val="20"/>
              </w:rPr>
              <w:t>L’impatto del Covid 19 sulle donne migranti che subiscono violenza, un aumento del rischio e delle barriere di accesso ai centri antiviolenza</w:t>
            </w:r>
            <w:r w:rsidR="0036478A" w:rsidRPr="008339ED">
              <w:rPr>
                <w:rFonts w:asciiTheme="majorHAnsi" w:hAnsiTheme="majorHAnsi"/>
                <w:sz w:val="20"/>
                <w:szCs w:val="20"/>
              </w:rPr>
              <w:t>”</w:t>
            </w:r>
            <w:r w:rsidR="00457484" w:rsidRPr="008339ED">
              <w:rPr>
                <w:rFonts w:asciiTheme="majorHAnsi" w:hAnsiTheme="majorHAnsi"/>
                <w:sz w:val="20"/>
                <w:szCs w:val="20"/>
              </w:rPr>
              <w:t>.</w:t>
            </w:r>
          </w:p>
          <w:p w14:paraId="59C4AC48" w14:textId="77777777" w:rsidR="00457484" w:rsidRPr="008339ED" w:rsidRDefault="00457484" w:rsidP="009E2966">
            <w:pPr>
              <w:jc w:val="both"/>
              <w:rPr>
                <w:rFonts w:asciiTheme="majorHAnsi" w:hAnsiTheme="majorHAnsi"/>
                <w:sz w:val="20"/>
                <w:szCs w:val="20"/>
              </w:rPr>
            </w:pPr>
          </w:p>
          <w:p w14:paraId="3DC5C477" w14:textId="69122649" w:rsidR="00593D6D" w:rsidRPr="008339ED" w:rsidRDefault="00457484" w:rsidP="009E2966">
            <w:pPr>
              <w:jc w:val="both"/>
              <w:rPr>
                <w:rFonts w:asciiTheme="majorHAnsi" w:hAnsiTheme="majorHAnsi"/>
                <w:sz w:val="20"/>
                <w:szCs w:val="20"/>
              </w:rPr>
            </w:pPr>
            <w:r w:rsidRPr="008339ED">
              <w:rPr>
                <w:rFonts w:asciiTheme="majorHAnsi" w:hAnsiTheme="majorHAnsi"/>
                <w:sz w:val="20"/>
                <w:szCs w:val="20"/>
              </w:rPr>
              <w:t xml:space="preserve">- </w:t>
            </w:r>
            <w:r w:rsidR="00593D6D" w:rsidRPr="008339ED">
              <w:rPr>
                <w:rFonts w:asciiTheme="majorHAnsi" w:hAnsiTheme="majorHAnsi"/>
                <w:sz w:val="20"/>
                <w:szCs w:val="20"/>
              </w:rPr>
              <w:t>Gennaio 2020 (31</w:t>
            </w:r>
            <w:r w:rsidR="004C03C3" w:rsidRPr="008339ED">
              <w:rPr>
                <w:rFonts w:asciiTheme="majorHAnsi" w:hAnsiTheme="majorHAnsi"/>
                <w:sz w:val="20"/>
                <w:szCs w:val="20"/>
              </w:rPr>
              <w:t>gen</w:t>
            </w:r>
            <w:r w:rsidR="00593D6D" w:rsidRPr="008339ED">
              <w:rPr>
                <w:rFonts w:asciiTheme="majorHAnsi" w:hAnsiTheme="majorHAnsi"/>
                <w:sz w:val="20"/>
                <w:szCs w:val="20"/>
              </w:rPr>
              <w:t>-1feb) intervento alla Conferenza Genere e R-esistenze in Movimento: Soggettività, Azioni, Prospettive, con un paper dal titolo Le pratiche intellettuali femministe delle donne nella città di Catania: nuove forme di conoscenza e saperi trasformativi per la società.</w:t>
            </w:r>
          </w:p>
          <w:p w14:paraId="39A5BA97" w14:textId="77777777" w:rsidR="00975BBF" w:rsidRPr="008339ED" w:rsidRDefault="00975BBF" w:rsidP="009E2966">
            <w:pPr>
              <w:jc w:val="both"/>
              <w:rPr>
                <w:rFonts w:asciiTheme="majorHAnsi" w:hAnsiTheme="majorHAnsi"/>
                <w:color w:val="548DD4" w:themeColor="text2" w:themeTint="99"/>
              </w:rPr>
            </w:pPr>
          </w:p>
          <w:p w14:paraId="32A889AB" w14:textId="77777777" w:rsidR="00975BBF" w:rsidRPr="008339ED" w:rsidRDefault="00975BBF" w:rsidP="009E2966">
            <w:pPr>
              <w:jc w:val="both"/>
              <w:rPr>
                <w:rFonts w:asciiTheme="majorHAnsi" w:hAnsiTheme="majorHAnsi"/>
                <w:sz w:val="20"/>
                <w:szCs w:val="20"/>
              </w:rPr>
            </w:pPr>
            <w:r w:rsidRPr="008339ED">
              <w:rPr>
                <w:rFonts w:asciiTheme="majorHAnsi" w:hAnsiTheme="majorHAnsi"/>
                <w:sz w:val="20"/>
                <w:szCs w:val="20"/>
              </w:rPr>
              <w:t>- Ottobre 2019 intervento alla Settimana della Sociologia (14-20 ottobre) Differenze e Disuguaglianze. Fatti e Misfatti della società italiana con un paper dal titolo L’accoglienza delle donne migranti nei centri antiviolenza in Italia: le barriere sociali e culturali.</w:t>
            </w:r>
          </w:p>
          <w:p w14:paraId="7EBBD25E" w14:textId="77777777" w:rsidR="00975BBF" w:rsidRPr="008339ED" w:rsidRDefault="00975BBF" w:rsidP="009E2966">
            <w:pPr>
              <w:jc w:val="both"/>
              <w:rPr>
                <w:rFonts w:asciiTheme="majorHAnsi" w:hAnsiTheme="majorHAnsi"/>
                <w:sz w:val="20"/>
                <w:szCs w:val="20"/>
              </w:rPr>
            </w:pPr>
          </w:p>
          <w:p w14:paraId="06B6440F" w14:textId="63F17332" w:rsidR="00975BBF" w:rsidRPr="0011430D" w:rsidRDefault="00975BBF" w:rsidP="009E2966">
            <w:pPr>
              <w:jc w:val="both"/>
              <w:rPr>
                <w:rFonts w:asciiTheme="majorHAnsi" w:hAnsiTheme="majorHAnsi"/>
                <w:sz w:val="20"/>
                <w:szCs w:val="20"/>
                <w:lang w:val="en-US"/>
              </w:rPr>
            </w:pPr>
            <w:r w:rsidRPr="008339ED">
              <w:rPr>
                <w:rFonts w:asciiTheme="majorHAnsi" w:hAnsiTheme="majorHAnsi"/>
                <w:sz w:val="20"/>
                <w:szCs w:val="20"/>
              </w:rPr>
              <w:t xml:space="preserve">Settembre 2019 intervento all’interno del seminario “Serge Tcherkezoff: Quarante ans avec l’Océanie. </w:t>
            </w:r>
            <w:r w:rsidRPr="0011430D">
              <w:rPr>
                <w:rFonts w:asciiTheme="majorHAnsi" w:hAnsiTheme="majorHAnsi"/>
                <w:sz w:val="20"/>
                <w:szCs w:val="20"/>
                <w:lang w:val="en-US"/>
              </w:rPr>
              <w:t xml:space="preserve">Terrains e Méthode, con </w:t>
            </w:r>
            <w:proofErr w:type="gramStart"/>
            <w:r w:rsidRPr="0011430D">
              <w:rPr>
                <w:rFonts w:asciiTheme="majorHAnsi" w:hAnsiTheme="majorHAnsi"/>
                <w:sz w:val="20"/>
                <w:szCs w:val="20"/>
                <w:lang w:val="en-US"/>
              </w:rPr>
              <w:t>un paper</w:t>
            </w:r>
            <w:proofErr w:type="gramEnd"/>
            <w:r w:rsidRPr="0011430D">
              <w:rPr>
                <w:rFonts w:asciiTheme="majorHAnsi" w:hAnsiTheme="majorHAnsi"/>
                <w:sz w:val="20"/>
                <w:szCs w:val="20"/>
                <w:lang w:val="en-US"/>
              </w:rPr>
              <w:t xml:space="preserve"> dal titolo “On the encounter with Mana wahine: building dialogue and relationship with Maori women intellectuals”.</w:t>
            </w:r>
          </w:p>
          <w:p w14:paraId="06825856" w14:textId="77777777" w:rsidR="00975BBF" w:rsidRPr="0011430D" w:rsidRDefault="00975BBF" w:rsidP="009E2966">
            <w:pPr>
              <w:jc w:val="both"/>
              <w:rPr>
                <w:rFonts w:asciiTheme="majorHAnsi" w:hAnsiTheme="majorHAnsi"/>
                <w:sz w:val="20"/>
                <w:szCs w:val="20"/>
                <w:lang w:val="en-US"/>
              </w:rPr>
            </w:pPr>
          </w:p>
          <w:p w14:paraId="195DAC3F" w14:textId="40DD2406" w:rsidR="00975BBF" w:rsidRPr="008339ED" w:rsidRDefault="00975BBF" w:rsidP="009E2966">
            <w:pPr>
              <w:jc w:val="both"/>
              <w:rPr>
                <w:rFonts w:asciiTheme="majorHAnsi" w:hAnsiTheme="majorHAnsi"/>
                <w:sz w:val="20"/>
                <w:szCs w:val="20"/>
              </w:rPr>
            </w:pPr>
            <w:r w:rsidRPr="008339ED">
              <w:rPr>
                <w:rFonts w:asciiTheme="majorHAnsi" w:hAnsiTheme="majorHAnsi"/>
                <w:sz w:val="20"/>
                <w:szCs w:val="20"/>
              </w:rPr>
              <w:t>Maggio 2019 Coordinatrice della sezione Genere/Género e Intervento alla tavola rotonda Roma Valencia presso l’università di Valencia, con un paper dal titolo “Dove la condivisione è un obbligo: azioni e pratiche intellettuali in Nuova Zelanda”.</w:t>
            </w:r>
          </w:p>
          <w:p w14:paraId="5324E4C4" w14:textId="77777777" w:rsidR="00164B85" w:rsidRPr="008339ED" w:rsidRDefault="00164B85" w:rsidP="009E2966">
            <w:pPr>
              <w:jc w:val="both"/>
              <w:rPr>
                <w:rFonts w:asciiTheme="majorHAnsi" w:hAnsiTheme="majorHAnsi"/>
                <w:sz w:val="20"/>
                <w:szCs w:val="20"/>
              </w:rPr>
            </w:pPr>
          </w:p>
          <w:p w14:paraId="3D837154" w14:textId="21E150E7" w:rsidR="007536F0" w:rsidRPr="0011430D" w:rsidRDefault="007536F0" w:rsidP="009E2966">
            <w:pPr>
              <w:jc w:val="both"/>
              <w:rPr>
                <w:rFonts w:asciiTheme="majorHAnsi" w:hAnsiTheme="majorHAnsi"/>
                <w:sz w:val="20"/>
                <w:szCs w:val="20"/>
                <w:lang w:val="en-US"/>
              </w:rPr>
            </w:pPr>
            <w:r w:rsidRPr="0011430D">
              <w:rPr>
                <w:rFonts w:asciiTheme="majorHAnsi" w:hAnsiTheme="majorHAnsi"/>
                <w:sz w:val="20"/>
                <w:szCs w:val="20"/>
                <w:lang w:val="en-US"/>
              </w:rPr>
              <w:t xml:space="preserve">Dicembre 2018 Intervento alla conferenza Esfo “Dealing with Inequality: Pacific perspectives, Pacific </w:t>
            </w:r>
            <w:proofErr w:type="gramStart"/>
            <w:r w:rsidRPr="0011430D">
              <w:rPr>
                <w:rFonts w:asciiTheme="majorHAnsi" w:hAnsiTheme="majorHAnsi"/>
                <w:sz w:val="20"/>
                <w:szCs w:val="20"/>
                <w:lang w:val="en-US"/>
              </w:rPr>
              <w:t>futures</w:t>
            </w:r>
            <w:proofErr w:type="gramEnd"/>
            <w:r w:rsidRPr="0011430D">
              <w:rPr>
                <w:rFonts w:asciiTheme="majorHAnsi" w:hAnsiTheme="majorHAnsi"/>
                <w:sz w:val="20"/>
                <w:szCs w:val="20"/>
                <w:lang w:val="en-US"/>
              </w:rPr>
              <w:t>”</w:t>
            </w:r>
          </w:p>
          <w:p w14:paraId="70D7F29E" w14:textId="6D910A8B" w:rsidR="007536F0" w:rsidRPr="0011430D" w:rsidRDefault="007536F0" w:rsidP="009E2966">
            <w:pPr>
              <w:jc w:val="both"/>
              <w:rPr>
                <w:rFonts w:asciiTheme="majorHAnsi" w:hAnsiTheme="majorHAnsi"/>
                <w:sz w:val="20"/>
                <w:szCs w:val="20"/>
                <w:lang w:val="en-US"/>
              </w:rPr>
            </w:pPr>
            <w:r w:rsidRPr="0011430D">
              <w:rPr>
                <w:rFonts w:asciiTheme="majorHAnsi" w:hAnsiTheme="majorHAnsi"/>
                <w:sz w:val="20"/>
                <w:szCs w:val="20"/>
                <w:lang w:val="en-US"/>
              </w:rPr>
              <w:t xml:space="preserve">con </w:t>
            </w:r>
            <w:proofErr w:type="gramStart"/>
            <w:r w:rsidRPr="0011430D">
              <w:rPr>
                <w:rFonts w:asciiTheme="majorHAnsi" w:hAnsiTheme="majorHAnsi"/>
                <w:sz w:val="20"/>
                <w:szCs w:val="20"/>
                <w:lang w:val="en-US"/>
              </w:rPr>
              <w:t>un paper</w:t>
            </w:r>
            <w:proofErr w:type="gramEnd"/>
            <w:r w:rsidRPr="0011430D">
              <w:rPr>
                <w:rFonts w:asciiTheme="majorHAnsi" w:hAnsiTheme="majorHAnsi"/>
                <w:sz w:val="20"/>
                <w:szCs w:val="20"/>
                <w:lang w:val="en-US"/>
              </w:rPr>
              <w:t xml:space="preserve"> dal titolo A collaborative and a “Visible” agreement of research: an experiment of transcultural and decolonial change in the Academy.</w:t>
            </w:r>
          </w:p>
          <w:p w14:paraId="255839B3" w14:textId="77777777" w:rsidR="007536F0" w:rsidRPr="0011430D" w:rsidRDefault="007536F0" w:rsidP="009E2966">
            <w:pPr>
              <w:jc w:val="both"/>
              <w:rPr>
                <w:rFonts w:asciiTheme="majorHAnsi" w:hAnsiTheme="majorHAnsi"/>
                <w:sz w:val="20"/>
                <w:szCs w:val="20"/>
                <w:lang w:val="en-US"/>
              </w:rPr>
            </w:pPr>
          </w:p>
          <w:p w14:paraId="56B565F0" w14:textId="3B92C189" w:rsidR="007536F0" w:rsidRPr="008339ED" w:rsidRDefault="007536F0" w:rsidP="009E2966">
            <w:pPr>
              <w:jc w:val="both"/>
              <w:rPr>
                <w:rFonts w:asciiTheme="majorHAnsi" w:hAnsiTheme="majorHAnsi"/>
                <w:sz w:val="20"/>
                <w:szCs w:val="20"/>
              </w:rPr>
            </w:pPr>
            <w:r w:rsidRPr="008339ED">
              <w:rPr>
                <w:rFonts w:asciiTheme="majorHAnsi" w:hAnsiTheme="majorHAnsi"/>
                <w:sz w:val="20"/>
                <w:szCs w:val="20"/>
              </w:rPr>
              <w:t xml:space="preserve">Novembre 2018 Intervento al convegno Forum di Analisi Qualitativa con un paper dal titolo Incontrarsi sul campo: la ricerca collaborativa con le donne siciliane del Mediterraneo e le donne Maori del Pacifico </w:t>
            </w:r>
          </w:p>
          <w:p w14:paraId="08176D74" w14:textId="77777777" w:rsidR="007536F0" w:rsidRPr="008339ED" w:rsidRDefault="007536F0" w:rsidP="009E2966">
            <w:pPr>
              <w:jc w:val="both"/>
              <w:rPr>
                <w:rFonts w:asciiTheme="majorHAnsi" w:hAnsiTheme="majorHAnsi"/>
                <w:sz w:val="20"/>
                <w:szCs w:val="20"/>
              </w:rPr>
            </w:pPr>
          </w:p>
          <w:p w14:paraId="02DEE40C" w14:textId="0AE6CF50" w:rsidR="00650281" w:rsidRPr="008339ED" w:rsidRDefault="00650281" w:rsidP="009E2966">
            <w:pPr>
              <w:jc w:val="both"/>
              <w:rPr>
                <w:rFonts w:asciiTheme="majorHAnsi" w:hAnsiTheme="majorHAnsi"/>
                <w:sz w:val="20"/>
                <w:szCs w:val="20"/>
              </w:rPr>
            </w:pPr>
            <w:r w:rsidRPr="008339ED">
              <w:rPr>
                <w:rFonts w:asciiTheme="majorHAnsi" w:hAnsiTheme="majorHAnsi"/>
                <w:sz w:val="20"/>
                <w:szCs w:val="20"/>
              </w:rPr>
              <w:t>Aprile 2018 Intervento al convegno “Connecting education</w:t>
            </w:r>
            <w:r w:rsidR="007536F0" w:rsidRPr="008339ED">
              <w:rPr>
                <w:rFonts w:asciiTheme="majorHAnsi" w:hAnsiTheme="majorHAnsi"/>
                <w:sz w:val="20"/>
                <w:szCs w:val="20"/>
              </w:rPr>
              <w:t>al</w:t>
            </w:r>
            <w:r w:rsidRPr="008339ED">
              <w:rPr>
                <w:rFonts w:asciiTheme="majorHAnsi" w:hAnsiTheme="majorHAnsi"/>
                <w:sz w:val="20"/>
                <w:szCs w:val="20"/>
              </w:rPr>
              <w:t xml:space="preserve"> practices: a cross cultural approach” con un paper intitolato</w:t>
            </w:r>
            <w:r w:rsidR="007536F0" w:rsidRPr="008339ED">
              <w:rPr>
                <w:rFonts w:asciiTheme="majorHAnsi" w:hAnsiTheme="majorHAnsi"/>
                <w:sz w:val="20"/>
                <w:szCs w:val="20"/>
              </w:rPr>
              <w:t xml:space="preserve"> </w:t>
            </w:r>
            <w:r w:rsidR="00E365E2" w:rsidRPr="008339ED">
              <w:rPr>
                <w:rFonts w:asciiTheme="majorHAnsi" w:hAnsiTheme="majorHAnsi"/>
                <w:sz w:val="20"/>
                <w:szCs w:val="20"/>
              </w:rPr>
              <w:t>“Dialogo e</w:t>
            </w:r>
            <w:r w:rsidR="00F61939" w:rsidRPr="008339ED">
              <w:rPr>
                <w:rFonts w:asciiTheme="majorHAnsi" w:hAnsiTheme="majorHAnsi"/>
                <w:sz w:val="20"/>
                <w:szCs w:val="20"/>
              </w:rPr>
              <w:t xml:space="preserve"> </w:t>
            </w:r>
            <w:r w:rsidR="00E365E2" w:rsidRPr="008339ED">
              <w:rPr>
                <w:rFonts w:asciiTheme="majorHAnsi" w:hAnsiTheme="majorHAnsi"/>
                <w:sz w:val="20"/>
                <w:szCs w:val="20"/>
              </w:rPr>
              <w:t>pratiche collaborative: la costruzione di una relazione accademica come un processo culturale e trasformativo”</w:t>
            </w:r>
            <w:r w:rsidR="00F61939" w:rsidRPr="008339ED">
              <w:rPr>
                <w:rFonts w:asciiTheme="majorHAnsi" w:hAnsiTheme="majorHAnsi"/>
                <w:sz w:val="20"/>
                <w:szCs w:val="20"/>
              </w:rPr>
              <w:t>.</w:t>
            </w:r>
          </w:p>
          <w:p w14:paraId="098D59D0" w14:textId="77777777" w:rsidR="00F61939" w:rsidRPr="008339ED" w:rsidRDefault="00F61939" w:rsidP="009E2966">
            <w:pPr>
              <w:jc w:val="both"/>
              <w:rPr>
                <w:rFonts w:asciiTheme="majorHAnsi" w:hAnsiTheme="majorHAnsi"/>
                <w:sz w:val="20"/>
                <w:szCs w:val="20"/>
              </w:rPr>
            </w:pPr>
          </w:p>
          <w:p w14:paraId="5F512337" w14:textId="746C895E" w:rsidR="005933DD" w:rsidRPr="008339ED" w:rsidRDefault="005933DD" w:rsidP="009E2966">
            <w:pPr>
              <w:jc w:val="both"/>
              <w:rPr>
                <w:rFonts w:asciiTheme="majorHAnsi" w:hAnsiTheme="majorHAnsi"/>
                <w:sz w:val="20"/>
                <w:szCs w:val="20"/>
              </w:rPr>
            </w:pPr>
            <w:r w:rsidRPr="008339ED">
              <w:rPr>
                <w:rFonts w:asciiTheme="majorHAnsi" w:hAnsiTheme="majorHAnsi"/>
                <w:sz w:val="20"/>
                <w:szCs w:val="20"/>
              </w:rPr>
              <w:t>Dicembre 2017 Intervento al convegno della Siaa (Società italiana di antropologia applicata), “Collaborazione e Mutualismo”, con un paper dal titolo “</w:t>
            </w:r>
            <w:r w:rsidRPr="0011430D">
              <w:rPr>
                <w:rFonts w:asciiTheme="majorHAnsi" w:hAnsiTheme="majorHAnsi"/>
                <w:bCs/>
                <w:sz w:val="20"/>
                <w:szCs w:val="20"/>
              </w:rPr>
              <w:t xml:space="preserve">Azioni e pratiche intellettuali in Nuova Zelanda: l’incontro e la negoziazione con le accademiche </w:t>
            </w:r>
            <w:r w:rsidRPr="008339ED">
              <w:rPr>
                <w:rFonts w:asciiTheme="majorHAnsi" w:hAnsiTheme="majorHAnsi"/>
                <w:bCs/>
                <w:sz w:val="20"/>
                <w:szCs w:val="20"/>
              </w:rPr>
              <w:t>Māori</w:t>
            </w:r>
            <w:r w:rsidRPr="0011430D">
              <w:rPr>
                <w:rFonts w:asciiTheme="majorHAnsi" w:hAnsiTheme="majorHAnsi"/>
                <w:bCs/>
                <w:sz w:val="20"/>
                <w:szCs w:val="20"/>
              </w:rPr>
              <w:t>”.</w:t>
            </w:r>
          </w:p>
          <w:p w14:paraId="3E34389C" w14:textId="77777777" w:rsidR="00650281" w:rsidRPr="008339ED" w:rsidRDefault="00650281" w:rsidP="009E2966">
            <w:pPr>
              <w:contextualSpacing/>
              <w:jc w:val="both"/>
              <w:rPr>
                <w:rFonts w:asciiTheme="majorHAnsi" w:hAnsiTheme="majorHAnsi"/>
                <w:sz w:val="20"/>
                <w:szCs w:val="20"/>
              </w:rPr>
            </w:pPr>
          </w:p>
          <w:p w14:paraId="46C0EE24" w14:textId="77777777" w:rsidR="005933DD" w:rsidRPr="008339ED" w:rsidRDefault="00623A13" w:rsidP="009E2966">
            <w:pPr>
              <w:contextualSpacing/>
              <w:jc w:val="both"/>
              <w:rPr>
                <w:rFonts w:asciiTheme="majorHAnsi" w:hAnsiTheme="majorHAnsi"/>
                <w:sz w:val="20"/>
                <w:szCs w:val="20"/>
              </w:rPr>
            </w:pPr>
            <w:r w:rsidRPr="008339ED">
              <w:rPr>
                <w:rFonts w:asciiTheme="majorHAnsi" w:hAnsiTheme="majorHAnsi"/>
                <w:sz w:val="20"/>
                <w:szCs w:val="20"/>
              </w:rPr>
              <w:t>Ottobre 2017 Intervento al Convegno Annuale della sezione di Sociologia dei processi culturali dell’AIS</w:t>
            </w:r>
            <w:r w:rsidR="005933DD" w:rsidRPr="008339ED">
              <w:rPr>
                <w:rFonts w:asciiTheme="majorHAnsi" w:hAnsiTheme="majorHAnsi"/>
                <w:sz w:val="20"/>
                <w:szCs w:val="20"/>
              </w:rPr>
              <w:t xml:space="preserve"> (Associazione italiana di sociologia) “Con gli occhi di domani: la creatività come risorsa”, con un paper dal titolo: “Giovani, università e ricerca scientifica Ricerca scientifica e pratiche collaborative: incontri sociologici tra giovani intellettuali”.</w:t>
            </w:r>
          </w:p>
          <w:p w14:paraId="727CA9E6" w14:textId="77777777" w:rsidR="005933DD" w:rsidRPr="008339ED" w:rsidRDefault="005933DD" w:rsidP="009E2966">
            <w:pPr>
              <w:jc w:val="both"/>
              <w:rPr>
                <w:rFonts w:asciiTheme="majorHAnsi" w:hAnsiTheme="majorHAnsi"/>
                <w:sz w:val="20"/>
                <w:szCs w:val="20"/>
              </w:rPr>
            </w:pPr>
          </w:p>
          <w:p w14:paraId="338EE00E" w14:textId="77777777" w:rsidR="006D5DBD" w:rsidRPr="0011430D" w:rsidRDefault="006D5DBD" w:rsidP="009E2966">
            <w:pPr>
              <w:jc w:val="both"/>
              <w:rPr>
                <w:rFonts w:asciiTheme="majorHAnsi" w:hAnsiTheme="majorHAnsi"/>
                <w:sz w:val="20"/>
                <w:szCs w:val="20"/>
                <w:lang w:val="en-US"/>
              </w:rPr>
            </w:pPr>
            <w:r w:rsidRPr="0011430D">
              <w:rPr>
                <w:rFonts w:asciiTheme="majorHAnsi" w:hAnsiTheme="majorHAnsi"/>
                <w:sz w:val="20"/>
                <w:szCs w:val="20"/>
                <w:lang w:val="en-US"/>
              </w:rPr>
              <w:t>Maggio 2017 I</w:t>
            </w:r>
            <w:r w:rsidR="00A426CB" w:rsidRPr="0011430D">
              <w:rPr>
                <w:rFonts w:asciiTheme="majorHAnsi" w:hAnsiTheme="majorHAnsi"/>
                <w:sz w:val="20"/>
                <w:szCs w:val="20"/>
                <w:lang w:val="en-US"/>
              </w:rPr>
              <w:t>ntervento alla conferenza “Mo(u)vement” dell’associazione Casca/Iuaes, presso l’Università di Ottawa (Ontario, Canada) nel panel “</w:t>
            </w:r>
            <w:r w:rsidR="00A426CB" w:rsidRPr="0011430D">
              <w:rPr>
                <w:rFonts w:asciiTheme="majorHAnsi" w:hAnsiTheme="majorHAnsi"/>
                <w:i/>
                <w:sz w:val="20"/>
                <w:szCs w:val="20"/>
                <w:lang w:val="en-US"/>
              </w:rPr>
              <w:t>Ethnographies en route: culture, meaning, motion</w:t>
            </w:r>
            <w:r w:rsidR="00A426CB" w:rsidRPr="0011430D">
              <w:rPr>
                <w:rFonts w:asciiTheme="majorHAnsi" w:hAnsiTheme="majorHAnsi"/>
                <w:sz w:val="20"/>
                <w:szCs w:val="20"/>
                <w:lang w:val="en-US"/>
              </w:rPr>
              <w:t xml:space="preserve">” con </w:t>
            </w:r>
            <w:proofErr w:type="gramStart"/>
            <w:r w:rsidR="00A426CB" w:rsidRPr="0011430D">
              <w:rPr>
                <w:rFonts w:asciiTheme="majorHAnsi" w:hAnsiTheme="majorHAnsi"/>
                <w:sz w:val="20"/>
                <w:szCs w:val="20"/>
                <w:lang w:val="en-US"/>
              </w:rPr>
              <w:t>un paper</w:t>
            </w:r>
            <w:proofErr w:type="gramEnd"/>
            <w:r w:rsidR="00A426CB" w:rsidRPr="0011430D">
              <w:rPr>
                <w:rFonts w:asciiTheme="majorHAnsi" w:hAnsiTheme="majorHAnsi"/>
                <w:sz w:val="20"/>
                <w:szCs w:val="20"/>
                <w:lang w:val="en-US"/>
              </w:rPr>
              <w:t xml:space="preserve"> dal titolo “</w:t>
            </w:r>
            <w:r w:rsidR="00A426CB" w:rsidRPr="0011430D">
              <w:rPr>
                <w:rFonts w:asciiTheme="majorHAnsi" w:hAnsiTheme="majorHAnsi"/>
                <w:i/>
                <w:sz w:val="20"/>
                <w:szCs w:val="20"/>
                <w:lang w:val="en-US"/>
              </w:rPr>
              <w:t>Connections between worlds and women: to stay in betweeness as a consequence of the cultural belonging on the move</w:t>
            </w:r>
            <w:r w:rsidR="00A426CB" w:rsidRPr="0011430D">
              <w:rPr>
                <w:rFonts w:asciiTheme="majorHAnsi" w:hAnsiTheme="majorHAnsi"/>
                <w:sz w:val="20"/>
                <w:szCs w:val="20"/>
                <w:lang w:val="en-US"/>
              </w:rPr>
              <w:t xml:space="preserve">” </w:t>
            </w:r>
          </w:p>
          <w:p w14:paraId="0B364A89" w14:textId="77777777" w:rsidR="00A426CB" w:rsidRPr="0011430D" w:rsidRDefault="00A426CB" w:rsidP="009E2966">
            <w:pPr>
              <w:jc w:val="both"/>
              <w:rPr>
                <w:rFonts w:asciiTheme="majorHAnsi" w:hAnsiTheme="majorHAnsi"/>
                <w:sz w:val="20"/>
                <w:szCs w:val="20"/>
                <w:lang w:val="en-US"/>
              </w:rPr>
            </w:pPr>
          </w:p>
          <w:p w14:paraId="3CD62E41" w14:textId="77777777" w:rsidR="00D86C5F" w:rsidRPr="008339ED" w:rsidRDefault="00D86C5F" w:rsidP="009E2966">
            <w:pPr>
              <w:jc w:val="both"/>
              <w:rPr>
                <w:rFonts w:asciiTheme="majorHAnsi" w:hAnsiTheme="majorHAnsi"/>
                <w:sz w:val="20"/>
                <w:szCs w:val="20"/>
              </w:rPr>
            </w:pPr>
            <w:r w:rsidRPr="008339ED">
              <w:rPr>
                <w:rFonts w:asciiTheme="majorHAnsi" w:hAnsiTheme="majorHAnsi"/>
                <w:sz w:val="20"/>
                <w:szCs w:val="20"/>
              </w:rPr>
              <w:t>Aprile 2017 Intervento al convegno “Voci di donne dal Mediterraneo”, con un paper dal titolo “</w:t>
            </w:r>
            <w:r w:rsidRPr="008339ED">
              <w:rPr>
                <w:rFonts w:asciiTheme="majorHAnsi" w:hAnsiTheme="majorHAnsi"/>
                <w:i/>
                <w:sz w:val="20"/>
                <w:szCs w:val="20"/>
              </w:rPr>
              <w:t>Lo slittamento di prospettiva nella ricerca empirica in Sicilia: voci e appartenenze nel Mar Mediterraneo</w:t>
            </w:r>
            <w:r w:rsidRPr="008339ED">
              <w:rPr>
                <w:rFonts w:asciiTheme="majorHAnsi" w:hAnsiTheme="majorHAnsi"/>
                <w:sz w:val="20"/>
                <w:szCs w:val="20"/>
              </w:rPr>
              <w:t>”.</w:t>
            </w:r>
          </w:p>
          <w:p w14:paraId="7FB94E33" w14:textId="77777777" w:rsidR="00D86C5F" w:rsidRPr="008339ED" w:rsidRDefault="00D86C5F" w:rsidP="009E2966">
            <w:pPr>
              <w:jc w:val="both"/>
              <w:rPr>
                <w:rFonts w:asciiTheme="majorHAnsi" w:hAnsiTheme="majorHAnsi"/>
                <w:sz w:val="20"/>
                <w:szCs w:val="20"/>
              </w:rPr>
            </w:pPr>
          </w:p>
          <w:p w14:paraId="02F9EB86" w14:textId="77777777" w:rsidR="00164B85" w:rsidRPr="0011430D" w:rsidRDefault="00D86C5F" w:rsidP="009E2966">
            <w:pPr>
              <w:jc w:val="both"/>
              <w:rPr>
                <w:rFonts w:asciiTheme="majorHAnsi" w:eastAsia="Times New Roman" w:hAnsiTheme="majorHAnsi"/>
                <w:sz w:val="20"/>
                <w:szCs w:val="20"/>
                <w:lang w:val="en-US"/>
              </w:rPr>
            </w:pPr>
            <w:r w:rsidRPr="0011430D">
              <w:rPr>
                <w:rFonts w:asciiTheme="majorHAnsi" w:hAnsiTheme="majorHAnsi"/>
                <w:sz w:val="20"/>
                <w:szCs w:val="20"/>
                <w:lang w:val="en-US"/>
              </w:rPr>
              <w:lastRenderedPageBreak/>
              <w:t xml:space="preserve">Luglio </w:t>
            </w:r>
            <w:r w:rsidR="00B87253" w:rsidRPr="0011430D">
              <w:rPr>
                <w:rFonts w:asciiTheme="majorHAnsi" w:hAnsiTheme="majorHAnsi"/>
                <w:sz w:val="20"/>
                <w:szCs w:val="20"/>
                <w:lang w:val="en-US"/>
              </w:rPr>
              <w:t>2016 I</w:t>
            </w:r>
            <w:r w:rsidR="00164B85" w:rsidRPr="0011430D">
              <w:rPr>
                <w:rFonts w:asciiTheme="majorHAnsi" w:hAnsiTheme="majorHAnsi"/>
                <w:sz w:val="20"/>
                <w:szCs w:val="20"/>
                <w:lang w:val="en-US"/>
              </w:rPr>
              <w:t>ntervento alla conferenza biennale dell’Easa (European Association of Social Anthropology) nel panel “</w:t>
            </w:r>
            <w:r w:rsidR="00164B85" w:rsidRPr="0011430D">
              <w:rPr>
                <w:rFonts w:asciiTheme="majorHAnsi" w:eastAsia="Times New Roman" w:hAnsiTheme="majorHAnsi"/>
                <w:sz w:val="20"/>
                <w:szCs w:val="20"/>
                <w:lang w:val="en-US"/>
              </w:rPr>
              <w:t xml:space="preserve">Conflicted citizenships: ethnographies of power, memory and belonging” con </w:t>
            </w:r>
            <w:proofErr w:type="gramStart"/>
            <w:r w:rsidR="00164B85" w:rsidRPr="0011430D">
              <w:rPr>
                <w:rFonts w:asciiTheme="majorHAnsi" w:eastAsia="Times New Roman" w:hAnsiTheme="majorHAnsi"/>
                <w:sz w:val="20"/>
                <w:szCs w:val="20"/>
                <w:lang w:val="en-US"/>
              </w:rPr>
              <w:t>un paper</w:t>
            </w:r>
            <w:proofErr w:type="gramEnd"/>
            <w:r w:rsidR="00164B85" w:rsidRPr="0011430D">
              <w:rPr>
                <w:rFonts w:asciiTheme="majorHAnsi" w:eastAsia="Times New Roman" w:hAnsiTheme="majorHAnsi"/>
                <w:sz w:val="20"/>
                <w:szCs w:val="20"/>
                <w:lang w:val="en-US"/>
              </w:rPr>
              <w:t xml:space="preserve"> dal titolo “Power, memory and belonging in New Zealand: Māori women and their agency.”</w:t>
            </w:r>
          </w:p>
          <w:p w14:paraId="48CD23DC" w14:textId="77777777" w:rsidR="00164B85" w:rsidRPr="0011430D" w:rsidRDefault="00164B85" w:rsidP="009E2966">
            <w:pPr>
              <w:jc w:val="both"/>
              <w:rPr>
                <w:rFonts w:asciiTheme="majorHAnsi" w:eastAsia="Times New Roman" w:hAnsiTheme="majorHAnsi"/>
                <w:sz w:val="20"/>
                <w:szCs w:val="20"/>
                <w:lang w:val="en-US"/>
              </w:rPr>
            </w:pPr>
            <w:r w:rsidRPr="0011430D">
              <w:rPr>
                <w:rFonts w:asciiTheme="majorHAnsi" w:eastAsia="Times New Roman" w:hAnsiTheme="majorHAnsi"/>
                <w:sz w:val="20"/>
                <w:szCs w:val="20"/>
                <w:lang w:val="en-US"/>
              </w:rPr>
              <w:t>http://nomadit.co.uk/easa/easa2016/panels.php5?PanelID=4054</w:t>
            </w:r>
          </w:p>
          <w:p w14:paraId="00E580E6" w14:textId="77777777" w:rsidR="00164B85" w:rsidRPr="0011430D" w:rsidRDefault="00164B85" w:rsidP="009E2966">
            <w:pPr>
              <w:jc w:val="both"/>
              <w:rPr>
                <w:rFonts w:asciiTheme="majorHAnsi" w:hAnsiTheme="majorHAnsi"/>
                <w:sz w:val="20"/>
                <w:szCs w:val="20"/>
                <w:lang w:val="en-US"/>
              </w:rPr>
            </w:pPr>
          </w:p>
          <w:p w14:paraId="7F8EB717" w14:textId="77777777" w:rsidR="000918FD" w:rsidRPr="008339ED" w:rsidRDefault="00D86C5F" w:rsidP="009E2966">
            <w:pPr>
              <w:jc w:val="both"/>
              <w:rPr>
                <w:rFonts w:asciiTheme="majorHAnsi" w:hAnsiTheme="majorHAnsi"/>
                <w:sz w:val="20"/>
                <w:szCs w:val="20"/>
              </w:rPr>
            </w:pPr>
            <w:r w:rsidRPr="008339ED">
              <w:rPr>
                <w:rFonts w:asciiTheme="majorHAnsi" w:hAnsiTheme="majorHAnsi"/>
                <w:sz w:val="20"/>
                <w:szCs w:val="20"/>
              </w:rPr>
              <w:t xml:space="preserve">Marzo </w:t>
            </w:r>
            <w:r w:rsidR="00164B85" w:rsidRPr="008339ED">
              <w:rPr>
                <w:rFonts w:asciiTheme="majorHAnsi" w:hAnsiTheme="majorHAnsi"/>
                <w:sz w:val="20"/>
                <w:szCs w:val="20"/>
              </w:rPr>
              <w:t xml:space="preserve">2016 Intervento “Reinterpretare il passato per legittimare il presente: le </w:t>
            </w:r>
            <w:r w:rsidR="00164B85" w:rsidRPr="008339ED">
              <w:rPr>
                <w:rFonts w:asciiTheme="majorHAnsi" w:hAnsiTheme="majorHAnsi"/>
                <w:i/>
                <w:sz w:val="20"/>
                <w:szCs w:val="20"/>
              </w:rPr>
              <w:t>herstories</w:t>
            </w:r>
            <w:r w:rsidR="00164B85" w:rsidRPr="008339ED">
              <w:rPr>
                <w:rFonts w:asciiTheme="majorHAnsi" w:hAnsiTheme="majorHAnsi"/>
                <w:sz w:val="20"/>
                <w:szCs w:val="20"/>
              </w:rPr>
              <w:t xml:space="preserve"> fra le donne maori” nel Seminario Oceania 2016 “Usi del passato, etnografie del presente” organizzato dall’Università La Sapienza </w:t>
            </w:r>
          </w:p>
          <w:p w14:paraId="2112EEC3" w14:textId="77777777" w:rsidR="00164B85" w:rsidRPr="008339ED" w:rsidRDefault="00164B85" w:rsidP="009E2966">
            <w:pPr>
              <w:jc w:val="both"/>
              <w:rPr>
                <w:rFonts w:asciiTheme="majorHAnsi" w:hAnsiTheme="majorHAnsi"/>
                <w:sz w:val="20"/>
                <w:szCs w:val="20"/>
              </w:rPr>
            </w:pPr>
          </w:p>
          <w:p w14:paraId="69B9BDE2" w14:textId="77777777" w:rsidR="00030EF4" w:rsidRPr="008339ED" w:rsidRDefault="00030EF4" w:rsidP="009E2966">
            <w:pPr>
              <w:jc w:val="both"/>
              <w:rPr>
                <w:rFonts w:asciiTheme="majorHAnsi" w:hAnsiTheme="majorHAnsi"/>
                <w:sz w:val="20"/>
                <w:szCs w:val="20"/>
              </w:rPr>
            </w:pPr>
          </w:p>
          <w:p w14:paraId="6E5E622A" w14:textId="594EB688" w:rsidR="00164B85" w:rsidRPr="0011430D" w:rsidRDefault="00D86C5F" w:rsidP="009E2966">
            <w:pPr>
              <w:jc w:val="both"/>
              <w:rPr>
                <w:rFonts w:asciiTheme="majorHAnsi" w:hAnsiTheme="majorHAnsi"/>
                <w:sz w:val="20"/>
                <w:szCs w:val="20"/>
                <w:lang w:val="en-US"/>
              </w:rPr>
            </w:pPr>
            <w:r w:rsidRPr="0011430D">
              <w:rPr>
                <w:rFonts w:asciiTheme="majorHAnsi" w:hAnsiTheme="majorHAnsi"/>
                <w:sz w:val="20"/>
                <w:szCs w:val="20"/>
                <w:lang w:val="en-US"/>
              </w:rPr>
              <w:t xml:space="preserve">Agosto </w:t>
            </w:r>
            <w:r w:rsidR="00164B85" w:rsidRPr="0011430D">
              <w:rPr>
                <w:rFonts w:asciiTheme="majorHAnsi" w:hAnsiTheme="majorHAnsi"/>
                <w:sz w:val="20"/>
                <w:szCs w:val="20"/>
                <w:lang w:val="en-US"/>
              </w:rPr>
              <w:t>2014 intervento alla conferenza biennale dell’Easa nel panel “</w:t>
            </w:r>
            <w:r w:rsidR="00080466" w:rsidRPr="0011430D">
              <w:rPr>
                <w:rFonts w:asciiTheme="majorHAnsi" w:hAnsiTheme="majorHAnsi"/>
                <w:sz w:val="20"/>
                <w:szCs w:val="20"/>
                <w:lang w:val="en-US"/>
              </w:rPr>
              <w:t>Anthropology of art: today and tomorrow</w:t>
            </w:r>
            <w:r w:rsidR="00164B85" w:rsidRPr="0011430D">
              <w:rPr>
                <w:rFonts w:asciiTheme="majorHAnsi" w:hAnsiTheme="majorHAnsi"/>
                <w:sz w:val="20"/>
                <w:szCs w:val="20"/>
                <w:lang w:val="en-US"/>
              </w:rPr>
              <w:t xml:space="preserve">” con </w:t>
            </w:r>
            <w:proofErr w:type="gramStart"/>
            <w:r w:rsidR="00164B85" w:rsidRPr="0011430D">
              <w:rPr>
                <w:rFonts w:asciiTheme="majorHAnsi" w:hAnsiTheme="majorHAnsi"/>
                <w:sz w:val="20"/>
                <w:szCs w:val="20"/>
                <w:lang w:val="en-US"/>
              </w:rPr>
              <w:t>un paper</w:t>
            </w:r>
            <w:proofErr w:type="gramEnd"/>
            <w:r w:rsidR="00164B85" w:rsidRPr="0011430D">
              <w:rPr>
                <w:rFonts w:asciiTheme="majorHAnsi" w:hAnsiTheme="majorHAnsi"/>
                <w:sz w:val="20"/>
                <w:szCs w:val="20"/>
                <w:lang w:val="en-US"/>
              </w:rPr>
              <w:t xml:space="preserve"> dal titolo “</w:t>
            </w:r>
            <w:r w:rsidR="00080466" w:rsidRPr="0011430D">
              <w:rPr>
                <w:rFonts w:asciiTheme="majorHAnsi" w:hAnsiTheme="majorHAnsi"/>
                <w:sz w:val="20"/>
                <w:szCs w:val="20"/>
                <w:lang w:val="en-US"/>
              </w:rPr>
              <w:t>The Taonga's role in the Maori economy: make art or make business?</w:t>
            </w:r>
            <w:r w:rsidR="00164B85" w:rsidRPr="0011430D">
              <w:rPr>
                <w:rFonts w:asciiTheme="majorHAnsi" w:hAnsiTheme="majorHAnsi"/>
                <w:sz w:val="20"/>
                <w:szCs w:val="20"/>
                <w:lang w:val="en-US"/>
              </w:rPr>
              <w:t>”</w:t>
            </w:r>
          </w:p>
          <w:p w14:paraId="66A597AC" w14:textId="27DA36B6" w:rsidR="00C34753" w:rsidRPr="0011430D" w:rsidRDefault="00C34753" w:rsidP="009E2966">
            <w:pPr>
              <w:jc w:val="both"/>
              <w:rPr>
                <w:rFonts w:asciiTheme="majorHAnsi" w:hAnsiTheme="majorHAnsi"/>
                <w:color w:val="4F81BD" w:themeColor="accent1"/>
                <w:lang w:val="en-US"/>
              </w:rPr>
            </w:pPr>
          </w:p>
          <w:p w14:paraId="08FECEC8" w14:textId="5F500B72" w:rsidR="00240D50" w:rsidRPr="008339ED" w:rsidRDefault="00FA7F16"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 xml:space="preserve">(F) </w:t>
            </w:r>
            <w:r w:rsidR="00672142" w:rsidRPr="008339ED">
              <w:rPr>
                <w:rFonts w:asciiTheme="majorHAnsi" w:hAnsiTheme="majorHAnsi"/>
                <w:color w:val="4F81BD" w:themeColor="accent1"/>
                <w:sz w:val="22"/>
                <w:szCs w:val="22"/>
              </w:rPr>
              <w:t>M</w:t>
            </w:r>
            <w:r w:rsidR="00350190" w:rsidRPr="008339ED">
              <w:rPr>
                <w:rFonts w:asciiTheme="majorHAnsi" w:hAnsiTheme="majorHAnsi"/>
                <w:color w:val="4F81BD" w:themeColor="accent1"/>
                <w:sz w:val="22"/>
                <w:szCs w:val="22"/>
              </w:rPr>
              <w:t>embro di comitati di redazione</w:t>
            </w:r>
            <w:r w:rsidR="00D55B35" w:rsidRPr="008339ED">
              <w:rPr>
                <w:rFonts w:asciiTheme="majorHAnsi" w:hAnsiTheme="majorHAnsi"/>
                <w:color w:val="4F81BD" w:themeColor="accent1"/>
                <w:sz w:val="22"/>
                <w:szCs w:val="22"/>
              </w:rPr>
              <w:t xml:space="preserve"> </w:t>
            </w:r>
          </w:p>
          <w:p w14:paraId="7971A048" w14:textId="77777777" w:rsidR="00672142" w:rsidRPr="008339ED" w:rsidRDefault="00672142" w:rsidP="009E2966">
            <w:pPr>
              <w:jc w:val="both"/>
              <w:rPr>
                <w:rFonts w:asciiTheme="majorHAnsi" w:hAnsiTheme="majorHAnsi"/>
                <w:color w:val="4F81BD" w:themeColor="accent1"/>
                <w:sz w:val="22"/>
                <w:szCs w:val="22"/>
              </w:rPr>
            </w:pPr>
          </w:p>
          <w:p w14:paraId="3CCC879F" w14:textId="173FC6B0" w:rsidR="00350190" w:rsidRPr="008339ED" w:rsidRDefault="00350190" w:rsidP="009E2966">
            <w:pPr>
              <w:jc w:val="both"/>
              <w:rPr>
                <w:rFonts w:asciiTheme="majorHAnsi" w:hAnsiTheme="majorHAnsi"/>
                <w:sz w:val="20"/>
                <w:szCs w:val="20"/>
              </w:rPr>
            </w:pPr>
            <w:r w:rsidRPr="008339ED">
              <w:rPr>
                <w:rFonts w:asciiTheme="majorHAnsi" w:hAnsiTheme="majorHAnsi"/>
                <w:sz w:val="20"/>
                <w:szCs w:val="20"/>
              </w:rPr>
              <w:t xml:space="preserve">- Gennaio 2020 </w:t>
            </w:r>
            <w:r w:rsidR="00672142" w:rsidRPr="008339ED">
              <w:rPr>
                <w:rFonts w:asciiTheme="majorHAnsi" w:hAnsiTheme="majorHAnsi"/>
                <w:sz w:val="20"/>
                <w:szCs w:val="20"/>
              </w:rPr>
              <w:t xml:space="preserve">Membro </w:t>
            </w:r>
            <w:r w:rsidRPr="008339ED">
              <w:rPr>
                <w:rFonts w:asciiTheme="majorHAnsi" w:hAnsiTheme="majorHAnsi"/>
                <w:sz w:val="20"/>
                <w:szCs w:val="20"/>
              </w:rPr>
              <w:t>nel comitato redazionale della Collana: “Generi e Società. Identità Orientamenti Linguaggi” (FrancoAngeli, Milano). Editors: Fabio Corbisiero, Elisabetta Ruspini. La Collana discute e approfondisce i temi legati al rapporto tra genere, identità, orientamento sessuale, linguaggio, documentando le riflessioni teoriche ed empiriche più attuali in quest’area di studi. “Generi e Società”</w:t>
            </w:r>
          </w:p>
          <w:p w14:paraId="0D7BA935" w14:textId="77777777" w:rsidR="00350190" w:rsidRPr="008339ED" w:rsidRDefault="00350190" w:rsidP="009E2966">
            <w:pPr>
              <w:jc w:val="both"/>
              <w:rPr>
                <w:rFonts w:asciiTheme="majorHAnsi" w:hAnsiTheme="majorHAnsi"/>
                <w:sz w:val="20"/>
                <w:szCs w:val="20"/>
              </w:rPr>
            </w:pPr>
            <w:r w:rsidRPr="008339ED">
              <w:rPr>
                <w:rFonts w:asciiTheme="majorHAnsi" w:hAnsiTheme="majorHAnsi"/>
                <w:sz w:val="20"/>
                <w:szCs w:val="20"/>
              </w:rPr>
              <w:t>vuole interrogarsi su differenze e convergenze che legano le trasformazioni sociali alla dimensione di genere attraverso la lente delle Scienze sociali. Tra le tematiche di interesse della Collana: socializzazione al genere; genere e processi educativi; genere e teorie sociologiche; generazioni, coppie e famiglie; relazioni intime; culture della sessualità; corpi, generi, orientamenti sessuali; comunità LGBT+; diritti sessuali; genere, famiglie, lavoro e welfare; diseguaglianze di genere; violenza di genere e dinamiche della violenza in ottica di genere; genere e religioni; linguaggi e comunicazione; genere, femminismi e movimenti sociali; genere e tecnologie; turismo di genere; metodologie di ricerca gender-sensitive.</w:t>
            </w:r>
          </w:p>
          <w:p w14:paraId="4B3BD51E" w14:textId="77777777" w:rsidR="007D2F44" w:rsidRPr="008339ED" w:rsidRDefault="007D2F44" w:rsidP="009E2966">
            <w:pPr>
              <w:jc w:val="both"/>
              <w:rPr>
                <w:rFonts w:ascii="Calibri" w:hAnsi="Calibri"/>
                <w:sz w:val="20"/>
                <w:szCs w:val="20"/>
              </w:rPr>
            </w:pPr>
          </w:p>
          <w:p w14:paraId="4504DFCD" w14:textId="06EDF4C4" w:rsidR="007D2F44" w:rsidRPr="008339ED" w:rsidRDefault="007D2F44" w:rsidP="009E2966">
            <w:pPr>
              <w:jc w:val="both"/>
              <w:rPr>
                <w:rFonts w:ascii="Calibri" w:hAnsi="Calibri"/>
                <w:sz w:val="20"/>
                <w:szCs w:val="20"/>
              </w:rPr>
            </w:pPr>
            <w:r w:rsidRPr="008339ED">
              <w:rPr>
                <w:rFonts w:ascii="Calibri" w:hAnsi="Calibri"/>
                <w:sz w:val="20"/>
                <w:szCs w:val="20"/>
              </w:rPr>
              <w:t>- Maggio 2020 membro del comitato redazionale della Collana “Attrazioni sociologiche/Sociological Sights” propone sul panorama editoriale con l’obiettivo di “fissare lo sguardo”, di volta in volta, su temi di interesse sociologico “emergente”. A cura di Ignazia Bhartolini e Milena Gammaitoni.</w:t>
            </w:r>
          </w:p>
          <w:p w14:paraId="154F23E6" w14:textId="77777777" w:rsidR="00D55B35" w:rsidRPr="008339ED" w:rsidRDefault="00D55B35" w:rsidP="009E2966">
            <w:pPr>
              <w:jc w:val="both"/>
              <w:rPr>
                <w:rFonts w:ascii="Calibri" w:hAnsi="Calibri"/>
                <w:sz w:val="20"/>
                <w:szCs w:val="20"/>
              </w:rPr>
            </w:pPr>
          </w:p>
          <w:p w14:paraId="7F7A0DB1" w14:textId="2FF8B489" w:rsidR="00C36635" w:rsidRPr="008339ED" w:rsidRDefault="00C36635"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(G) Membro di Laboratori di ricerca</w:t>
            </w:r>
          </w:p>
          <w:p w14:paraId="1820E5A1" w14:textId="4116185F" w:rsidR="00D55B35" w:rsidRPr="008339ED" w:rsidRDefault="00D55B35" w:rsidP="009E2966">
            <w:pPr>
              <w:jc w:val="both"/>
              <w:rPr>
                <w:rFonts w:ascii="Calibri" w:hAnsi="Calibri"/>
                <w:sz w:val="20"/>
                <w:szCs w:val="20"/>
              </w:rPr>
            </w:pPr>
          </w:p>
          <w:p w14:paraId="582D4901" w14:textId="7BFC4713" w:rsidR="00D55B35" w:rsidRPr="008339ED" w:rsidRDefault="00D55B35" w:rsidP="009E2966">
            <w:pPr>
              <w:jc w:val="both"/>
              <w:rPr>
                <w:rFonts w:asciiTheme="majorHAnsi" w:hAnsiTheme="majorHAnsi"/>
                <w:sz w:val="20"/>
                <w:szCs w:val="20"/>
              </w:rPr>
            </w:pPr>
            <w:r w:rsidRPr="008339ED">
              <w:rPr>
                <w:rFonts w:asciiTheme="majorHAnsi" w:hAnsiTheme="majorHAnsi"/>
                <w:sz w:val="20"/>
                <w:szCs w:val="20"/>
              </w:rPr>
              <w:t>2021 – in corso</w:t>
            </w:r>
          </w:p>
          <w:p w14:paraId="5C56837A" w14:textId="7EF79271" w:rsidR="00D55B35" w:rsidRPr="008339ED" w:rsidRDefault="00054643" w:rsidP="009E2966">
            <w:pPr>
              <w:jc w:val="both"/>
              <w:rPr>
                <w:rFonts w:asciiTheme="majorHAnsi" w:hAnsiTheme="majorHAnsi"/>
                <w:sz w:val="20"/>
                <w:szCs w:val="20"/>
              </w:rPr>
            </w:pPr>
            <w:r w:rsidRPr="008339ED">
              <w:rPr>
                <w:rFonts w:asciiTheme="majorHAnsi" w:hAnsiTheme="majorHAnsi"/>
                <w:sz w:val="20"/>
                <w:szCs w:val="20"/>
              </w:rPr>
              <w:t>Settore: Ricerca</w:t>
            </w:r>
          </w:p>
          <w:p w14:paraId="7DFED089" w14:textId="7E702CF9" w:rsidR="00D55B35" w:rsidRPr="008339ED" w:rsidRDefault="00D55B35" w:rsidP="009E2966">
            <w:pPr>
              <w:jc w:val="both"/>
              <w:rPr>
                <w:rFonts w:eastAsia="Times New Roman"/>
              </w:rPr>
            </w:pPr>
            <w:r w:rsidRPr="008339ED">
              <w:rPr>
                <w:rFonts w:asciiTheme="majorHAnsi" w:hAnsiTheme="majorHAnsi"/>
                <w:sz w:val="20"/>
                <w:szCs w:val="20"/>
              </w:rPr>
              <w:t>Posizione Ricoperta:</w:t>
            </w:r>
            <w:r w:rsidRPr="008339ED">
              <w:rPr>
                <w:rFonts w:ascii="Calibri" w:hAnsi="Calibri" w:cs="Calibri"/>
                <w:color w:val="1A1A1A"/>
                <w:sz w:val="32"/>
                <w:szCs w:val="32"/>
                <w:lang w:eastAsia="ja-JP"/>
              </w:rPr>
              <w:t xml:space="preserve"> </w:t>
            </w:r>
            <w:r w:rsidRPr="008339ED">
              <w:rPr>
                <w:rFonts w:asciiTheme="majorHAnsi" w:hAnsiTheme="majorHAnsi"/>
                <w:sz w:val="20"/>
                <w:szCs w:val="20"/>
              </w:rPr>
              <w:t>membro</w:t>
            </w:r>
            <w:r w:rsidR="008C3560" w:rsidRPr="008339ED">
              <w:rPr>
                <w:rFonts w:asciiTheme="majorHAnsi" w:hAnsiTheme="majorHAnsi"/>
                <w:sz w:val="20"/>
                <w:szCs w:val="20"/>
              </w:rPr>
              <w:t xml:space="preserve"> e coordinatrice dell’area femminismi indigeni</w:t>
            </w:r>
            <w:r w:rsidRPr="008339ED">
              <w:rPr>
                <w:rFonts w:asciiTheme="majorHAnsi" w:hAnsiTheme="majorHAnsi"/>
                <w:sz w:val="20"/>
                <w:szCs w:val="20"/>
              </w:rPr>
              <w:t xml:space="preserve"> del Laboratorio Decoloniale Femminista e Queer</w:t>
            </w:r>
            <w:r w:rsidRPr="008339ED">
              <w:rPr>
                <w:rFonts w:eastAsia="Times New Roman"/>
              </w:rPr>
              <w:t xml:space="preserve"> </w:t>
            </w:r>
            <w:r w:rsidRPr="008339ED">
              <w:rPr>
                <w:rFonts w:asciiTheme="majorHAnsi" w:hAnsiTheme="majorHAnsi"/>
                <w:sz w:val="20"/>
                <w:szCs w:val="20"/>
              </w:rPr>
              <w:t xml:space="preserve">del </w:t>
            </w:r>
            <w:r w:rsidR="008C3560" w:rsidRPr="008339ED">
              <w:rPr>
                <w:rFonts w:asciiTheme="majorHAnsi" w:hAnsiTheme="majorHAnsi"/>
                <w:sz w:val="20"/>
                <w:szCs w:val="20"/>
              </w:rPr>
              <w:t>Dispes Unical</w:t>
            </w:r>
            <w:r w:rsidRPr="008339ED">
              <w:rPr>
                <w:rFonts w:asciiTheme="majorHAnsi" w:hAnsiTheme="majorHAnsi"/>
                <w:sz w:val="20"/>
                <w:szCs w:val="20"/>
              </w:rPr>
              <w:t xml:space="preserve">, diretto dalla prof.ssa </w:t>
            </w:r>
            <w:r w:rsidR="008C3560" w:rsidRPr="008339ED">
              <w:rPr>
                <w:rFonts w:asciiTheme="majorHAnsi" w:hAnsiTheme="majorHAnsi"/>
                <w:sz w:val="20"/>
                <w:szCs w:val="20"/>
              </w:rPr>
              <w:t>Laura Corradi</w:t>
            </w:r>
            <w:r w:rsidRPr="008339ED">
              <w:rPr>
                <w:rFonts w:asciiTheme="majorHAnsi" w:hAnsiTheme="majorHAnsi"/>
                <w:sz w:val="20"/>
                <w:szCs w:val="20"/>
              </w:rPr>
              <w:t>.</w:t>
            </w:r>
          </w:p>
          <w:p w14:paraId="33930338" w14:textId="7CF6C1E5" w:rsidR="00D55B35" w:rsidRPr="008339ED" w:rsidRDefault="00D55B35" w:rsidP="009E2966">
            <w:pPr>
              <w:jc w:val="both"/>
              <w:rPr>
                <w:rFonts w:asciiTheme="majorHAnsi" w:hAnsiTheme="majorHAnsi"/>
                <w:sz w:val="20"/>
                <w:szCs w:val="20"/>
              </w:rPr>
            </w:pPr>
            <w:r w:rsidRPr="008339ED">
              <w:rPr>
                <w:rFonts w:asciiTheme="majorHAnsi" w:hAnsiTheme="majorHAnsi"/>
                <w:sz w:val="20"/>
                <w:szCs w:val="20"/>
              </w:rPr>
              <w:t xml:space="preserve">Ente: Università degli Studi </w:t>
            </w:r>
            <w:r w:rsidR="008C3560" w:rsidRPr="008339ED">
              <w:rPr>
                <w:rFonts w:asciiTheme="majorHAnsi" w:hAnsiTheme="majorHAnsi"/>
                <w:sz w:val="20"/>
                <w:szCs w:val="20"/>
              </w:rPr>
              <w:t>della calabria</w:t>
            </w:r>
          </w:p>
          <w:p w14:paraId="29EF411B" w14:textId="77777777" w:rsidR="00D55B35" w:rsidRPr="008339ED" w:rsidRDefault="00D55B35" w:rsidP="009E2966">
            <w:pPr>
              <w:jc w:val="both"/>
              <w:rPr>
                <w:rFonts w:asciiTheme="majorHAnsi" w:hAnsiTheme="majorHAnsi"/>
                <w:sz w:val="20"/>
                <w:szCs w:val="20"/>
              </w:rPr>
            </w:pPr>
            <w:r w:rsidRPr="008339ED">
              <w:rPr>
                <w:rFonts w:asciiTheme="majorHAnsi" w:hAnsiTheme="majorHAnsi"/>
                <w:sz w:val="20"/>
                <w:szCs w:val="20"/>
              </w:rPr>
              <w:t>Attività svolte: attività di ricerca sociologica</w:t>
            </w:r>
          </w:p>
          <w:p w14:paraId="742ABD08" w14:textId="77777777" w:rsidR="00C36635" w:rsidRPr="008339ED" w:rsidRDefault="00C36635" w:rsidP="009E2966">
            <w:pPr>
              <w:jc w:val="both"/>
              <w:rPr>
                <w:rFonts w:asciiTheme="majorHAnsi" w:hAnsiTheme="majorHAnsi"/>
                <w:color w:val="4F81BD" w:themeColor="accent1"/>
                <w:sz w:val="22"/>
                <w:szCs w:val="22"/>
              </w:rPr>
            </w:pPr>
          </w:p>
          <w:p w14:paraId="26A2E3E7" w14:textId="77777777" w:rsidR="00C36635" w:rsidRPr="008339ED" w:rsidRDefault="00C36635" w:rsidP="009E2966">
            <w:pPr>
              <w:jc w:val="both"/>
              <w:rPr>
                <w:rFonts w:asciiTheme="majorHAnsi" w:hAnsiTheme="majorHAnsi"/>
                <w:sz w:val="20"/>
                <w:szCs w:val="20"/>
              </w:rPr>
            </w:pPr>
            <w:r w:rsidRPr="008339ED">
              <w:rPr>
                <w:rFonts w:ascii="Calibri" w:hAnsi="Calibri"/>
                <w:sz w:val="20"/>
                <w:szCs w:val="20"/>
              </w:rPr>
              <w:t xml:space="preserve">- </w:t>
            </w:r>
            <w:r w:rsidRPr="008339ED">
              <w:rPr>
                <w:rFonts w:asciiTheme="majorHAnsi" w:hAnsiTheme="majorHAnsi"/>
                <w:sz w:val="20"/>
                <w:szCs w:val="20"/>
              </w:rPr>
              <w:t>2016 – in corso</w:t>
            </w:r>
          </w:p>
          <w:p w14:paraId="520DE278" w14:textId="77777777" w:rsidR="00C36635" w:rsidRPr="008339ED" w:rsidRDefault="00C36635" w:rsidP="009E2966">
            <w:pPr>
              <w:jc w:val="both"/>
              <w:rPr>
                <w:rFonts w:asciiTheme="majorHAnsi" w:hAnsiTheme="majorHAnsi"/>
                <w:sz w:val="20"/>
                <w:szCs w:val="20"/>
              </w:rPr>
            </w:pPr>
            <w:r w:rsidRPr="008339ED">
              <w:rPr>
                <w:rFonts w:asciiTheme="majorHAnsi" w:hAnsiTheme="majorHAnsi"/>
                <w:sz w:val="20"/>
                <w:szCs w:val="20"/>
              </w:rPr>
              <w:t xml:space="preserve">Settore: Ricerca </w:t>
            </w:r>
          </w:p>
          <w:p w14:paraId="79B5EF5B" w14:textId="77777777" w:rsidR="00C36635" w:rsidRPr="008339ED" w:rsidRDefault="00C36635" w:rsidP="009E2966">
            <w:pPr>
              <w:jc w:val="both"/>
              <w:rPr>
                <w:rFonts w:asciiTheme="majorHAnsi" w:hAnsiTheme="majorHAnsi"/>
                <w:sz w:val="20"/>
                <w:szCs w:val="20"/>
              </w:rPr>
            </w:pPr>
            <w:r w:rsidRPr="008339ED">
              <w:rPr>
                <w:rFonts w:asciiTheme="majorHAnsi" w:hAnsiTheme="majorHAnsi"/>
                <w:sz w:val="20"/>
                <w:szCs w:val="20"/>
              </w:rPr>
              <w:t>Posizione Ricoperta:</w:t>
            </w:r>
            <w:r w:rsidRPr="008339ED">
              <w:rPr>
                <w:rFonts w:ascii="Calibri" w:hAnsi="Calibri" w:cs="Calibri"/>
                <w:color w:val="1A1A1A"/>
                <w:sz w:val="32"/>
                <w:szCs w:val="32"/>
                <w:lang w:eastAsia="ja-JP"/>
              </w:rPr>
              <w:t xml:space="preserve"> </w:t>
            </w:r>
            <w:r w:rsidRPr="008339ED">
              <w:rPr>
                <w:rFonts w:asciiTheme="majorHAnsi" w:hAnsiTheme="majorHAnsi"/>
                <w:sz w:val="20"/>
                <w:szCs w:val="20"/>
              </w:rPr>
              <w:t>membro del Laboratorio PLU.C (Pluralismo culturale) del Dipartimento di Scienze della Formazione, diretto dalla prof.ssa C.C. Canta.</w:t>
            </w:r>
          </w:p>
          <w:p w14:paraId="53AC6720" w14:textId="77777777" w:rsidR="00C36635" w:rsidRPr="008339ED" w:rsidRDefault="00C36635" w:rsidP="009E2966">
            <w:pPr>
              <w:jc w:val="both"/>
              <w:rPr>
                <w:rFonts w:asciiTheme="majorHAnsi" w:hAnsiTheme="majorHAnsi"/>
                <w:sz w:val="20"/>
                <w:szCs w:val="20"/>
              </w:rPr>
            </w:pPr>
            <w:r w:rsidRPr="008339ED">
              <w:rPr>
                <w:rFonts w:asciiTheme="majorHAnsi" w:hAnsiTheme="majorHAnsi"/>
                <w:sz w:val="20"/>
                <w:szCs w:val="20"/>
              </w:rPr>
              <w:t>Ente: Università degli Studi Roma Tre</w:t>
            </w:r>
          </w:p>
          <w:p w14:paraId="17FD1437" w14:textId="77777777" w:rsidR="00C36635" w:rsidRPr="008339ED" w:rsidRDefault="00C36635" w:rsidP="009E2966">
            <w:pPr>
              <w:jc w:val="both"/>
              <w:rPr>
                <w:rFonts w:asciiTheme="majorHAnsi" w:hAnsiTheme="majorHAnsi"/>
                <w:sz w:val="20"/>
                <w:szCs w:val="20"/>
              </w:rPr>
            </w:pPr>
            <w:r w:rsidRPr="008339ED">
              <w:rPr>
                <w:rFonts w:asciiTheme="majorHAnsi" w:hAnsiTheme="majorHAnsi"/>
                <w:sz w:val="20"/>
                <w:szCs w:val="20"/>
              </w:rPr>
              <w:t>Attività svolte: attività di ricerca sociologica</w:t>
            </w:r>
          </w:p>
          <w:p w14:paraId="516BBB76" w14:textId="6847EEE0" w:rsidR="007D2F44" w:rsidRPr="008339ED" w:rsidRDefault="007D2F44" w:rsidP="009E2966">
            <w:pPr>
              <w:jc w:val="both"/>
              <w:rPr>
                <w:sz w:val="20"/>
                <w:szCs w:val="20"/>
              </w:rPr>
            </w:pPr>
          </w:p>
          <w:p w14:paraId="5C170828" w14:textId="77777777" w:rsidR="00350190" w:rsidRPr="008339ED" w:rsidRDefault="00350190" w:rsidP="009E2966">
            <w:pPr>
              <w:jc w:val="both"/>
              <w:rPr>
                <w:rFonts w:asciiTheme="majorHAnsi" w:hAnsiTheme="majorHAnsi"/>
                <w:sz w:val="20"/>
                <w:szCs w:val="20"/>
              </w:rPr>
            </w:pPr>
          </w:p>
          <w:p w14:paraId="309D7EE0" w14:textId="251920BB" w:rsidR="00082E35" w:rsidRPr="008339ED" w:rsidRDefault="00672142"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 xml:space="preserve">Pubblicazioni </w:t>
            </w:r>
          </w:p>
          <w:p w14:paraId="309B0A0B" w14:textId="6F729FE7" w:rsidR="00461A28" w:rsidRDefault="00461A28" w:rsidP="009E2966">
            <w:pPr>
              <w:jc w:val="both"/>
              <w:rPr>
                <w:rFonts w:asciiTheme="majorHAnsi" w:hAnsiTheme="majorHAnsi"/>
                <w:color w:val="4F81BD" w:themeColor="accent1"/>
                <w:sz w:val="22"/>
                <w:szCs w:val="22"/>
              </w:rPr>
            </w:pPr>
          </w:p>
          <w:p w14:paraId="1CDC623A" w14:textId="1467FD27" w:rsidR="00027B28" w:rsidRPr="00027B28" w:rsidRDefault="00461A28" w:rsidP="00027B28">
            <w:pPr>
              <w:jc w:val="both"/>
              <w:rPr>
                <w:rFonts w:asciiTheme="majorHAnsi" w:hAnsiTheme="majorHAnsi" w:cstheme="majorHAnsi"/>
                <w:sz w:val="20"/>
                <w:szCs w:val="20"/>
              </w:rPr>
            </w:pPr>
            <w:r w:rsidRPr="00461A28">
              <w:rPr>
                <w:rFonts w:asciiTheme="majorHAnsi" w:hAnsiTheme="majorHAnsi" w:cstheme="majorHAnsi"/>
                <w:sz w:val="20"/>
                <w:szCs w:val="20"/>
              </w:rPr>
              <w:t xml:space="preserve">Carbone, </w:t>
            </w:r>
            <w:r>
              <w:rPr>
                <w:rFonts w:asciiTheme="majorHAnsi" w:hAnsiTheme="majorHAnsi" w:cstheme="majorHAnsi"/>
                <w:sz w:val="20"/>
                <w:szCs w:val="20"/>
              </w:rPr>
              <w:t>C</w:t>
            </w:r>
            <w:r w:rsidRPr="00461A28">
              <w:rPr>
                <w:rFonts w:asciiTheme="majorHAnsi" w:hAnsiTheme="majorHAnsi" w:cstheme="majorHAnsi"/>
                <w:sz w:val="20"/>
                <w:szCs w:val="20"/>
              </w:rPr>
              <w:t xml:space="preserve">., </w:t>
            </w:r>
            <w:r w:rsidR="00027B28">
              <w:rPr>
                <w:rFonts w:asciiTheme="majorHAnsi" w:hAnsiTheme="majorHAnsi" w:cstheme="majorHAnsi"/>
                <w:sz w:val="20"/>
                <w:szCs w:val="20"/>
              </w:rPr>
              <w:t>Cannito, M., Pusateri, F. (2024- in via di pubblicazione)</w:t>
            </w:r>
            <w:r w:rsidR="00027B28">
              <w:t xml:space="preserve"> “</w:t>
            </w:r>
            <w:r w:rsidR="00027B28" w:rsidRPr="00027B28">
              <w:rPr>
                <w:rFonts w:asciiTheme="majorHAnsi" w:hAnsiTheme="majorHAnsi" w:cstheme="majorHAnsi"/>
                <w:sz w:val="20"/>
                <w:szCs w:val="20"/>
              </w:rPr>
              <w:t>Al centro della rete: centri antiviolenza,</w:t>
            </w:r>
          </w:p>
          <w:p w14:paraId="7E11B26A" w14:textId="0D36FD97" w:rsidR="00027B28" w:rsidRPr="00027B28" w:rsidRDefault="00027B28" w:rsidP="00027B28">
            <w:pPr>
              <w:jc w:val="both"/>
              <w:rPr>
                <w:rFonts w:asciiTheme="majorHAnsi" w:hAnsiTheme="majorHAnsi" w:cstheme="majorHAnsi"/>
                <w:sz w:val="20"/>
                <w:szCs w:val="20"/>
              </w:rPr>
            </w:pPr>
            <w:r w:rsidRPr="00027B28">
              <w:rPr>
                <w:rFonts w:asciiTheme="majorHAnsi" w:hAnsiTheme="majorHAnsi" w:cstheme="majorHAnsi"/>
                <w:sz w:val="20"/>
                <w:szCs w:val="20"/>
              </w:rPr>
              <w:t>sportelli e case rifugio</w:t>
            </w:r>
            <w:r>
              <w:rPr>
                <w:rFonts w:asciiTheme="majorHAnsi" w:hAnsiTheme="majorHAnsi" w:cstheme="majorHAnsi"/>
                <w:sz w:val="20"/>
                <w:szCs w:val="20"/>
              </w:rPr>
              <w:t>”</w:t>
            </w:r>
            <w:r w:rsidRPr="00027B28">
              <w:rPr>
                <w:rFonts w:asciiTheme="majorHAnsi" w:hAnsiTheme="majorHAnsi" w:cstheme="majorHAnsi"/>
                <w:sz w:val="20"/>
                <w:szCs w:val="20"/>
              </w:rPr>
              <w:t>,</w:t>
            </w:r>
            <w:r>
              <w:rPr>
                <w:rFonts w:asciiTheme="majorHAnsi" w:hAnsiTheme="majorHAnsi" w:cstheme="majorHAnsi"/>
                <w:sz w:val="20"/>
                <w:szCs w:val="20"/>
              </w:rPr>
              <w:t xml:space="preserve"> in </w:t>
            </w:r>
            <w:r w:rsidRPr="00027B28">
              <w:rPr>
                <w:rFonts w:asciiTheme="majorHAnsi" w:hAnsiTheme="majorHAnsi" w:cstheme="majorHAnsi"/>
                <w:i/>
                <w:iCs/>
                <w:sz w:val="20"/>
                <w:szCs w:val="20"/>
              </w:rPr>
              <w:t>RETI IN AZIONE Strumenti teorici e pratici nel campo dell’antiviolenza,</w:t>
            </w:r>
            <w:r>
              <w:rPr>
                <w:rFonts w:asciiTheme="majorHAnsi" w:hAnsiTheme="majorHAnsi" w:cstheme="majorHAnsi"/>
                <w:sz w:val="20"/>
                <w:szCs w:val="20"/>
              </w:rPr>
              <w:t xml:space="preserve"> </w:t>
            </w:r>
            <w:r w:rsidRPr="00027B28">
              <w:rPr>
                <w:rFonts w:asciiTheme="majorHAnsi" w:hAnsiTheme="majorHAnsi" w:cstheme="majorHAnsi"/>
                <w:sz w:val="20"/>
                <w:szCs w:val="20"/>
              </w:rPr>
              <w:t>a cura diMaddalena Cannito</w:t>
            </w:r>
            <w:r>
              <w:rPr>
                <w:rFonts w:asciiTheme="majorHAnsi" w:hAnsiTheme="majorHAnsi" w:cstheme="majorHAnsi"/>
                <w:sz w:val="20"/>
                <w:szCs w:val="20"/>
              </w:rPr>
              <w:t xml:space="preserve"> </w:t>
            </w:r>
            <w:r w:rsidRPr="00027B28">
              <w:rPr>
                <w:rFonts w:asciiTheme="majorHAnsi" w:hAnsiTheme="majorHAnsi" w:cstheme="majorHAnsi"/>
                <w:sz w:val="20"/>
                <w:szCs w:val="20"/>
              </w:rPr>
              <w:t>Paola Maria Torrioni</w:t>
            </w:r>
            <w:r>
              <w:rPr>
                <w:rFonts w:asciiTheme="majorHAnsi" w:hAnsiTheme="majorHAnsi" w:cstheme="majorHAnsi"/>
                <w:sz w:val="20"/>
                <w:szCs w:val="20"/>
              </w:rPr>
              <w:t xml:space="preserve">, il Mulino, Milano </w:t>
            </w:r>
            <w:r w:rsidRPr="00027B28">
              <w:rPr>
                <w:rFonts w:asciiTheme="majorHAnsi" w:hAnsiTheme="majorHAnsi" w:cstheme="majorHAnsi"/>
                <w:sz w:val="20"/>
                <w:szCs w:val="20"/>
              </w:rPr>
              <w:t>ISBN 978-88-15-38233-7</w:t>
            </w:r>
            <w:r>
              <w:rPr>
                <w:rFonts w:ascii="SimonciniGaramondStd" w:hAnsi="SimonciniGaramondStd"/>
                <w:sz w:val="18"/>
                <w:szCs w:val="18"/>
              </w:rPr>
              <w:t xml:space="preserve"> </w:t>
            </w:r>
          </w:p>
          <w:p w14:paraId="2719ADE3" w14:textId="161CE527" w:rsidR="00027B28" w:rsidRDefault="00027B28" w:rsidP="00027B28">
            <w:pPr>
              <w:jc w:val="both"/>
              <w:rPr>
                <w:rFonts w:asciiTheme="majorHAnsi" w:hAnsiTheme="majorHAnsi" w:cstheme="majorHAnsi"/>
                <w:sz w:val="20"/>
                <w:szCs w:val="20"/>
              </w:rPr>
            </w:pPr>
          </w:p>
          <w:p w14:paraId="30E2C8CB" w14:textId="62F06B94" w:rsidR="00461A28" w:rsidRPr="00A863B5" w:rsidRDefault="00027B28" w:rsidP="00461A28">
            <w:pPr>
              <w:jc w:val="both"/>
              <w:rPr>
                <w:rFonts w:asciiTheme="majorHAnsi" w:hAnsiTheme="majorHAnsi" w:cstheme="majorHAnsi"/>
                <w:sz w:val="20"/>
                <w:szCs w:val="20"/>
                <w:lang w:val="en-US"/>
              </w:rPr>
            </w:pPr>
            <w:r>
              <w:rPr>
                <w:rFonts w:asciiTheme="majorHAnsi" w:hAnsiTheme="majorHAnsi" w:cstheme="majorHAnsi"/>
                <w:sz w:val="20"/>
                <w:szCs w:val="20"/>
              </w:rPr>
              <w:t xml:space="preserve">Carbone C., </w:t>
            </w:r>
            <w:r w:rsidR="00461A28" w:rsidRPr="00461A28">
              <w:rPr>
                <w:rFonts w:asciiTheme="majorHAnsi" w:hAnsiTheme="majorHAnsi" w:cstheme="majorHAnsi"/>
                <w:sz w:val="20"/>
                <w:szCs w:val="20"/>
              </w:rPr>
              <w:t xml:space="preserve">Casavecchia, A., Pepe, M., Carbone, </w:t>
            </w:r>
            <w:r w:rsidR="00461A28">
              <w:rPr>
                <w:rFonts w:asciiTheme="majorHAnsi" w:hAnsiTheme="majorHAnsi" w:cstheme="majorHAnsi"/>
                <w:sz w:val="20"/>
                <w:szCs w:val="20"/>
              </w:rPr>
              <w:t>V</w:t>
            </w:r>
            <w:r w:rsidR="00461A28" w:rsidRPr="00461A28">
              <w:rPr>
                <w:rFonts w:asciiTheme="majorHAnsi" w:hAnsiTheme="majorHAnsi" w:cstheme="majorHAnsi"/>
                <w:sz w:val="20"/>
                <w:szCs w:val="20"/>
              </w:rPr>
              <w:t>., Fiocca, F., Canta, A.F., et al. (2023).</w:t>
            </w:r>
            <w:r>
              <w:rPr>
                <w:rFonts w:asciiTheme="majorHAnsi" w:hAnsiTheme="majorHAnsi" w:cstheme="majorHAnsi"/>
                <w:sz w:val="20"/>
                <w:szCs w:val="20"/>
              </w:rPr>
              <w:t xml:space="preserve"> “L’analisi del ruolo delle donne nel Mediterraneo nei processi culturali, sociali e religiosi negli studi di Chiara Canta”</w:t>
            </w:r>
            <w:r w:rsidR="00461A28" w:rsidRPr="00461A28">
              <w:rPr>
                <w:rFonts w:asciiTheme="majorHAnsi" w:hAnsiTheme="majorHAnsi" w:cstheme="majorHAnsi"/>
                <w:sz w:val="20"/>
                <w:szCs w:val="20"/>
              </w:rPr>
              <w:t>. In</w:t>
            </w:r>
            <w:r>
              <w:rPr>
                <w:rFonts w:asciiTheme="majorHAnsi" w:hAnsiTheme="majorHAnsi" w:cstheme="majorHAnsi"/>
                <w:sz w:val="20"/>
                <w:szCs w:val="20"/>
              </w:rPr>
              <w:t xml:space="preserve"> C</w:t>
            </w:r>
            <w:r w:rsidR="00461A28" w:rsidRPr="00461A28">
              <w:rPr>
                <w:rFonts w:asciiTheme="majorHAnsi" w:hAnsiTheme="majorHAnsi" w:cstheme="majorHAnsi"/>
                <w:sz w:val="20"/>
                <w:szCs w:val="20"/>
              </w:rPr>
              <w:t xml:space="preserve">asavecchia </w:t>
            </w:r>
            <w:r>
              <w:rPr>
                <w:rFonts w:asciiTheme="majorHAnsi" w:hAnsiTheme="majorHAnsi" w:cstheme="majorHAnsi"/>
                <w:sz w:val="20"/>
                <w:szCs w:val="20"/>
              </w:rPr>
              <w:t>A</w:t>
            </w:r>
            <w:r w:rsidR="00461A28" w:rsidRPr="00461A28">
              <w:rPr>
                <w:rFonts w:asciiTheme="majorHAnsi" w:hAnsiTheme="majorHAnsi" w:cstheme="majorHAnsi"/>
                <w:sz w:val="20"/>
                <w:szCs w:val="20"/>
              </w:rPr>
              <w:t xml:space="preserve">ndrea (a cura di), </w:t>
            </w:r>
            <w:r w:rsidR="00461A28" w:rsidRPr="00027B28">
              <w:rPr>
                <w:rFonts w:asciiTheme="majorHAnsi" w:hAnsiTheme="majorHAnsi" w:cstheme="majorHAnsi"/>
                <w:i/>
                <w:iCs/>
                <w:sz w:val="20"/>
                <w:szCs w:val="20"/>
              </w:rPr>
              <w:t>Una sociologia aperta al cambiamento. I percorsi di studio e di ricerca di Carmelina Chiara</w:t>
            </w:r>
            <w:r w:rsidR="00461A28" w:rsidRPr="00461A28">
              <w:rPr>
                <w:rFonts w:asciiTheme="majorHAnsi" w:hAnsiTheme="majorHAnsi" w:cstheme="majorHAnsi"/>
                <w:sz w:val="20"/>
                <w:szCs w:val="20"/>
              </w:rPr>
              <w:t xml:space="preserve"> Canta (pp. </w:t>
            </w:r>
            <w:r w:rsidR="00461A28">
              <w:rPr>
                <w:rFonts w:asciiTheme="majorHAnsi" w:hAnsiTheme="majorHAnsi" w:cstheme="majorHAnsi"/>
                <w:sz w:val="20"/>
                <w:szCs w:val="20"/>
              </w:rPr>
              <w:t>125</w:t>
            </w:r>
            <w:r w:rsidR="00461A28" w:rsidRPr="00461A28">
              <w:rPr>
                <w:rFonts w:asciiTheme="majorHAnsi" w:hAnsiTheme="majorHAnsi" w:cstheme="majorHAnsi"/>
                <w:sz w:val="20"/>
                <w:szCs w:val="20"/>
              </w:rPr>
              <w:t>-</w:t>
            </w:r>
            <w:r w:rsidR="00461A28">
              <w:rPr>
                <w:rFonts w:asciiTheme="majorHAnsi" w:hAnsiTheme="majorHAnsi" w:cstheme="majorHAnsi"/>
                <w:sz w:val="20"/>
                <w:szCs w:val="20"/>
              </w:rPr>
              <w:t>14</w:t>
            </w:r>
            <w:r w:rsidR="00461A28" w:rsidRPr="00461A28">
              <w:rPr>
                <w:rFonts w:asciiTheme="majorHAnsi" w:hAnsiTheme="majorHAnsi" w:cstheme="majorHAnsi"/>
                <w:sz w:val="20"/>
                <w:szCs w:val="20"/>
              </w:rPr>
              <w:t xml:space="preserve">1). </w:t>
            </w:r>
            <w:r w:rsidR="00461A28" w:rsidRPr="00A863B5">
              <w:rPr>
                <w:rFonts w:asciiTheme="majorHAnsi" w:hAnsiTheme="majorHAnsi" w:cstheme="majorHAnsi"/>
                <w:sz w:val="20"/>
                <w:szCs w:val="20"/>
                <w:lang w:val="en-US"/>
              </w:rPr>
              <w:t>Roma: Romatre Press.</w:t>
            </w:r>
          </w:p>
          <w:p w14:paraId="2FBFAA7F" w14:textId="77777777" w:rsidR="00461A28" w:rsidRPr="00A863B5" w:rsidRDefault="00461A28" w:rsidP="009E2966">
            <w:pPr>
              <w:jc w:val="both"/>
              <w:rPr>
                <w:rFonts w:asciiTheme="majorHAnsi" w:hAnsiTheme="majorHAnsi"/>
                <w:color w:val="4F81BD" w:themeColor="accent1"/>
                <w:sz w:val="22"/>
                <w:szCs w:val="22"/>
                <w:lang w:val="en-US"/>
              </w:rPr>
            </w:pPr>
          </w:p>
          <w:p w14:paraId="1AD44250" w14:textId="24D1314F" w:rsidR="000506A2" w:rsidRPr="0011430D" w:rsidRDefault="00AC7BEF" w:rsidP="000506A2">
            <w:pPr>
              <w:jc w:val="both"/>
              <w:rPr>
                <w:rFonts w:asciiTheme="majorHAnsi" w:hAnsiTheme="majorHAnsi"/>
                <w:sz w:val="20"/>
                <w:szCs w:val="20"/>
                <w:lang w:val="en-US"/>
              </w:rPr>
            </w:pPr>
            <w:proofErr w:type="gramStart"/>
            <w:r w:rsidRPr="00E7529A">
              <w:rPr>
                <w:rFonts w:asciiTheme="majorHAnsi" w:eastAsia="Times New Roman" w:hAnsiTheme="majorHAnsi"/>
                <w:sz w:val="20"/>
                <w:szCs w:val="20"/>
                <w:lang w:val="en-US"/>
              </w:rPr>
              <w:t>Carbone,  C.</w:t>
            </w:r>
            <w:proofErr w:type="gramEnd"/>
            <w:r w:rsidRPr="00E7529A">
              <w:rPr>
                <w:rFonts w:asciiTheme="majorHAnsi" w:eastAsia="Times New Roman" w:hAnsiTheme="majorHAnsi"/>
                <w:sz w:val="20"/>
                <w:szCs w:val="20"/>
                <w:lang w:val="en-US"/>
              </w:rPr>
              <w:t xml:space="preserve"> </w:t>
            </w:r>
            <w:r w:rsidR="000506A2" w:rsidRPr="00E7529A">
              <w:rPr>
                <w:rFonts w:asciiTheme="majorHAnsi" w:eastAsia="Times New Roman" w:hAnsiTheme="majorHAnsi"/>
                <w:sz w:val="20"/>
                <w:szCs w:val="20"/>
                <w:lang w:val="en-US"/>
              </w:rPr>
              <w:t>et al.</w:t>
            </w:r>
            <w:r w:rsidRPr="00E7529A">
              <w:rPr>
                <w:rFonts w:asciiTheme="majorHAnsi" w:eastAsia="Times New Roman" w:hAnsiTheme="majorHAnsi"/>
                <w:sz w:val="20"/>
                <w:szCs w:val="20"/>
                <w:lang w:val="en-US"/>
              </w:rPr>
              <w:t xml:space="preserve"> </w:t>
            </w:r>
            <w:r w:rsidR="000506A2" w:rsidRPr="0011430D">
              <w:rPr>
                <w:rFonts w:asciiTheme="majorHAnsi" w:eastAsia="Times New Roman" w:hAnsiTheme="majorHAnsi"/>
                <w:sz w:val="20"/>
                <w:szCs w:val="20"/>
                <w:lang w:val="en-US"/>
              </w:rPr>
              <w:t>(2023</w:t>
            </w:r>
            <w:r w:rsidR="000506A2" w:rsidRPr="0011430D">
              <w:rPr>
                <w:rFonts w:asciiTheme="majorHAnsi" w:hAnsiTheme="majorHAnsi"/>
                <w:sz w:val="20"/>
                <w:szCs w:val="20"/>
                <w:lang w:val="en-US"/>
              </w:rPr>
              <w:t>)  "Living Interfaith Dialogue during the Lockdown: The Role of Women in the Italian Case" Religions 14, no. 2: 252. https://doi.org/10.3390/rel14020252</w:t>
            </w:r>
          </w:p>
          <w:p w14:paraId="167CE39F" w14:textId="77777777" w:rsidR="000506A2" w:rsidRPr="0011430D" w:rsidRDefault="000506A2" w:rsidP="00AC7BEF">
            <w:pPr>
              <w:rPr>
                <w:rFonts w:asciiTheme="majorHAnsi" w:eastAsia="Times New Roman" w:hAnsiTheme="majorHAnsi"/>
                <w:sz w:val="20"/>
                <w:szCs w:val="20"/>
                <w:lang w:val="en-US"/>
              </w:rPr>
            </w:pPr>
          </w:p>
          <w:p w14:paraId="5AC1067E" w14:textId="503501E9" w:rsidR="00AC7BEF" w:rsidRPr="008339ED" w:rsidRDefault="000506A2" w:rsidP="00AC7BEF">
            <w:pPr>
              <w:rPr>
                <w:rFonts w:asciiTheme="majorHAnsi" w:eastAsia="Times New Roman" w:hAnsiTheme="majorHAnsi"/>
                <w:sz w:val="20"/>
                <w:szCs w:val="20"/>
              </w:rPr>
            </w:pPr>
            <w:r w:rsidRPr="008339ED">
              <w:rPr>
                <w:rFonts w:asciiTheme="majorHAnsi" w:eastAsia="Times New Roman" w:hAnsiTheme="majorHAnsi"/>
                <w:sz w:val="20"/>
                <w:szCs w:val="20"/>
              </w:rPr>
              <w:t xml:space="preserve">Carbone, C., </w:t>
            </w:r>
            <w:r w:rsidR="00AC7BEF" w:rsidRPr="008339ED">
              <w:rPr>
                <w:rFonts w:asciiTheme="majorHAnsi" w:eastAsia="Times New Roman" w:hAnsiTheme="majorHAnsi"/>
                <w:sz w:val="20"/>
                <w:szCs w:val="20"/>
              </w:rPr>
              <w:t xml:space="preserve">(2022). </w:t>
            </w:r>
            <w:proofErr w:type="gramStart"/>
            <w:r w:rsidR="00AC7BEF" w:rsidRPr="008339ED">
              <w:rPr>
                <w:rFonts w:asciiTheme="majorHAnsi" w:eastAsia="Times New Roman" w:hAnsiTheme="majorHAnsi"/>
                <w:sz w:val="20"/>
                <w:szCs w:val="20"/>
              </w:rPr>
              <w:t>Praticare  l’intersezionalità</w:t>
            </w:r>
            <w:proofErr w:type="gramEnd"/>
            <w:r w:rsidR="00AC7BEF" w:rsidRPr="008339ED">
              <w:rPr>
                <w:rFonts w:asciiTheme="majorHAnsi" w:eastAsia="Times New Roman" w:hAnsiTheme="majorHAnsi"/>
                <w:sz w:val="20"/>
                <w:szCs w:val="20"/>
              </w:rPr>
              <w:t xml:space="preserve">  nei  centri  antiviolenza:  l’accoglienza  delle  donne  migranti, richiedenti asilo e rifugiate. Culture e Studi del Sociale, vol. 7(2), 180-192</w:t>
            </w:r>
          </w:p>
          <w:p w14:paraId="301B9CAA" w14:textId="77777777" w:rsidR="00461A28" w:rsidRDefault="00461A28" w:rsidP="00461A28">
            <w:pPr>
              <w:rPr>
                <w:rFonts w:asciiTheme="majorHAnsi" w:hAnsiTheme="majorHAnsi"/>
                <w:sz w:val="20"/>
                <w:szCs w:val="20"/>
              </w:rPr>
            </w:pPr>
          </w:p>
          <w:p w14:paraId="31BA7ECC" w14:textId="70A2C990" w:rsidR="00461A28" w:rsidRPr="0011430D" w:rsidRDefault="00461A28" w:rsidP="00461A28">
            <w:pPr>
              <w:rPr>
                <w:rFonts w:asciiTheme="majorHAnsi" w:hAnsiTheme="majorHAnsi"/>
                <w:sz w:val="20"/>
                <w:szCs w:val="20"/>
                <w:lang w:val="en-US"/>
              </w:rPr>
            </w:pPr>
            <w:r w:rsidRPr="008339ED">
              <w:rPr>
                <w:rFonts w:asciiTheme="majorHAnsi" w:hAnsiTheme="majorHAnsi"/>
                <w:sz w:val="20"/>
                <w:szCs w:val="20"/>
              </w:rPr>
              <w:t xml:space="preserve">Canta, C.C., Canta, A.F., Carbone, C., Casavecchia, A. (2022). </w:t>
            </w:r>
            <w:r w:rsidRPr="0011430D">
              <w:rPr>
                <w:rFonts w:asciiTheme="majorHAnsi" w:hAnsiTheme="majorHAnsi"/>
                <w:sz w:val="20"/>
                <w:szCs w:val="20"/>
                <w:lang w:val="en-US"/>
              </w:rPr>
              <w:t xml:space="preserve">Intra and Interreligious Dialogue before and after the Pandemic Distancing. [Italian Sociological Review, 12 (3), 1139-1159] </w:t>
            </w:r>
          </w:p>
          <w:p w14:paraId="5A9F28F5" w14:textId="77777777" w:rsidR="00461A28" w:rsidRPr="0011430D" w:rsidRDefault="00461A28" w:rsidP="00461A28">
            <w:pPr>
              <w:rPr>
                <w:rFonts w:asciiTheme="majorHAnsi" w:hAnsiTheme="majorHAnsi" w:cs="Garamond"/>
                <w:color w:val="A6A6A6"/>
                <w:sz w:val="20"/>
                <w:szCs w:val="20"/>
                <w:lang w:val="en-US" w:eastAsia="ja-JP"/>
              </w:rPr>
            </w:pPr>
            <w:r w:rsidRPr="0011430D">
              <w:rPr>
                <w:rFonts w:asciiTheme="majorHAnsi" w:hAnsiTheme="majorHAnsi"/>
                <w:sz w:val="20"/>
                <w:szCs w:val="20"/>
                <w:lang w:val="en-US"/>
              </w:rPr>
              <w:t>Retrieved from [http://dx.doi.org/10.13136/isr.v12i3.606]</w:t>
            </w:r>
            <w:r w:rsidRPr="0011430D">
              <w:rPr>
                <w:rFonts w:asciiTheme="majorHAnsi" w:hAnsiTheme="majorHAnsi" w:cs="Garamond"/>
                <w:color w:val="A6A6A6"/>
                <w:sz w:val="20"/>
                <w:szCs w:val="20"/>
                <w:lang w:val="en-US" w:eastAsia="ja-JP"/>
              </w:rPr>
              <w:t xml:space="preserve"> </w:t>
            </w:r>
          </w:p>
          <w:p w14:paraId="5C6757C1" w14:textId="77777777" w:rsidR="00F3449F" w:rsidRPr="0011430D" w:rsidRDefault="00F3449F" w:rsidP="009E2966">
            <w:pPr>
              <w:jc w:val="both"/>
              <w:rPr>
                <w:rFonts w:asciiTheme="majorHAnsi" w:hAnsiTheme="majorHAnsi"/>
                <w:color w:val="4F81BD" w:themeColor="accent1"/>
                <w:sz w:val="22"/>
                <w:szCs w:val="22"/>
                <w:lang w:val="en-US"/>
              </w:rPr>
            </w:pPr>
          </w:p>
          <w:p w14:paraId="039E7D47" w14:textId="6DCCCB44" w:rsidR="00F3449F" w:rsidRPr="008339ED" w:rsidRDefault="00F3449F" w:rsidP="00F3449F">
            <w:pPr>
              <w:pStyle w:val="Default"/>
              <w:jc w:val="both"/>
              <w:rPr>
                <w:rFonts w:ascii="Futura Bk BT" w:hAnsi="Futura Bk BT" w:cs="Futura Bk BT"/>
              </w:rPr>
            </w:pPr>
            <w:r w:rsidRPr="008339ED">
              <w:rPr>
                <w:rFonts w:asciiTheme="majorHAnsi" w:hAnsiTheme="majorHAnsi"/>
                <w:sz w:val="20"/>
                <w:szCs w:val="20"/>
              </w:rPr>
              <w:t xml:space="preserve">C.Carbone e L. De Pascale, 2022, “Violenza sulle donne e intersezionalità: la capacità di risposta degli interventi a supporto dell’empowerment socio-economico” in Contrastare la violenza sulle donne attori, processi e pratiche di un campo in evoluzione, </w:t>
            </w:r>
            <w:r w:rsidRPr="008339ED">
              <w:rPr>
                <w:rFonts w:asciiTheme="majorHAnsi" w:hAnsiTheme="majorHAnsi"/>
                <w:i/>
                <w:sz w:val="20"/>
                <w:szCs w:val="20"/>
              </w:rPr>
              <w:t>la Rivista delle Politiche Sociali</w:t>
            </w:r>
            <w:r w:rsidRPr="008339ED">
              <w:rPr>
                <w:rFonts w:asciiTheme="majorHAnsi" w:hAnsiTheme="majorHAnsi"/>
                <w:sz w:val="20"/>
                <w:szCs w:val="20"/>
              </w:rPr>
              <w:t xml:space="preserve"> / </w:t>
            </w:r>
            <w:r w:rsidRPr="008339ED">
              <w:rPr>
                <w:rFonts w:asciiTheme="majorHAnsi" w:hAnsiTheme="majorHAnsi"/>
                <w:i/>
                <w:sz w:val="20"/>
                <w:szCs w:val="20"/>
              </w:rPr>
              <w:t>Italian Journal of Social Policy</w:t>
            </w:r>
            <w:r w:rsidRPr="008339ED">
              <w:rPr>
                <w:rFonts w:asciiTheme="majorHAnsi" w:hAnsiTheme="majorHAnsi"/>
                <w:sz w:val="20"/>
                <w:szCs w:val="20"/>
              </w:rPr>
              <w:t>, n. 3-4/2021, pp 87-103.</w:t>
            </w:r>
          </w:p>
          <w:p w14:paraId="08C72B20" w14:textId="77777777" w:rsidR="00F3449F" w:rsidRPr="008339ED" w:rsidRDefault="00F3449F" w:rsidP="00F3449F">
            <w:pPr>
              <w:pStyle w:val="Default"/>
              <w:jc w:val="both"/>
              <w:rPr>
                <w:rFonts w:asciiTheme="majorHAnsi" w:hAnsiTheme="majorHAnsi"/>
                <w:sz w:val="20"/>
                <w:szCs w:val="20"/>
              </w:rPr>
            </w:pPr>
          </w:p>
          <w:p w14:paraId="512E3AC7" w14:textId="5BCE2D16" w:rsidR="00F3449F" w:rsidRPr="008339ED" w:rsidRDefault="00F3449F" w:rsidP="00F3449F">
            <w:pPr>
              <w:pStyle w:val="Default"/>
              <w:jc w:val="both"/>
              <w:rPr>
                <w:rFonts w:asciiTheme="majorHAnsi" w:hAnsiTheme="majorHAnsi" w:cs="HBFIDK+GoboldThin"/>
                <w:sz w:val="20"/>
                <w:szCs w:val="20"/>
              </w:rPr>
            </w:pPr>
            <w:r w:rsidRPr="008339ED">
              <w:rPr>
                <w:rFonts w:asciiTheme="majorHAnsi" w:hAnsiTheme="majorHAnsi"/>
                <w:sz w:val="20"/>
                <w:szCs w:val="20"/>
              </w:rPr>
              <w:t xml:space="preserve">C.Carbone, 2022 “Il dialogo interreligioso ha resistito al distanziamento? le relazioni durante la pandemia” in  </w:t>
            </w:r>
          </w:p>
          <w:p w14:paraId="6006CDC2" w14:textId="7496E8A1" w:rsidR="00F3449F" w:rsidRPr="008339ED" w:rsidRDefault="00F3449F" w:rsidP="00F3449F">
            <w:pPr>
              <w:widowControl w:val="0"/>
              <w:autoSpaceDE w:val="0"/>
              <w:autoSpaceDN w:val="0"/>
              <w:adjustRightInd w:val="0"/>
              <w:jc w:val="both"/>
              <w:rPr>
                <w:rFonts w:asciiTheme="majorHAnsi" w:hAnsiTheme="majorHAnsi"/>
                <w:sz w:val="20"/>
                <w:szCs w:val="20"/>
              </w:rPr>
            </w:pPr>
            <w:r w:rsidRPr="008339ED">
              <w:rPr>
                <w:rFonts w:asciiTheme="majorHAnsi" w:hAnsiTheme="majorHAnsi" w:cs="Helvetica LT Std Cond Light"/>
                <w:i/>
                <w:color w:val="000000"/>
                <w:sz w:val="20"/>
                <w:szCs w:val="20"/>
                <w:lang w:eastAsia="ja-JP"/>
              </w:rPr>
              <w:t>Attraversare il Guado</w:t>
            </w:r>
            <w:r w:rsidRPr="008339ED">
              <w:rPr>
                <w:rFonts w:asciiTheme="majorHAnsi" w:hAnsiTheme="majorHAnsi" w:cs="Helvetica LT Std Cond Light"/>
                <w:color w:val="000000"/>
                <w:sz w:val="20"/>
                <w:szCs w:val="20"/>
                <w:lang w:eastAsia="ja-JP"/>
              </w:rPr>
              <w:t>, a cura di Andrea Casavecchia</w:t>
            </w:r>
            <w:r w:rsidRPr="008339ED">
              <w:rPr>
                <w:rFonts w:asciiTheme="majorHAnsi" w:hAnsiTheme="majorHAnsi"/>
                <w:sz w:val="20"/>
                <w:szCs w:val="20"/>
                <w:lang w:eastAsia="ja-JP"/>
              </w:rPr>
              <w:t xml:space="preserve"> </w:t>
            </w:r>
            <w:r w:rsidRPr="008339ED">
              <w:rPr>
                <w:rFonts w:asciiTheme="majorHAnsi" w:hAnsiTheme="majorHAnsi" w:cs="Helvetica LT Std Cond Light"/>
                <w:color w:val="221E1F"/>
                <w:sz w:val="20"/>
                <w:szCs w:val="20"/>
                <w:lang w:eastAsia="ja-JP"/>
              </w:rPr>
              <w:t>pp. 91-110, Aracne, Roma</w:t>
            </w:r>
          </w:p>
          <w:p w14:paraId="60C8CDCC" w14:textId="77777777" w:rsidR="00F3449F" w:rsidRPr="008339ED" w:rsidRDefault="00F3449F" w:rsidP="00F3449F">
            <w:pPr>
              <w:widowControl w:val="0"/>
              <w:autoSpaceDE w:val="0"/>
              <w:autoSpaceDN w:val="0"/>
              <w:adjustRightInd w:val="0"/>
              <w:rPr>
                <w:rFonts w:ascii="Helvetica LT Std Cond Light" w:hAnsi="Helvetica LT Std Cond Light" w:cs="Helvetica LT Std Cond Light"/>
                <w:color w:val="221E1F"/>
                <w:sz w:val="14"/>
                <w:szCs w:val="14"/>
                <w:lang w:eastAsia="ja-JP"/>
              </w:rPr>
            </w:pPr>
          </w:p>
          <w:p w14:paraId="2068E00F" w14:textId="4D802D75" w:rsidR="004063A0" w:rsidRPr="008339ED" w:rsidRDefault="009A5A17" w:rsidP="009E2966">
            <w:pPr>
              <w:jc w:val="both"/>
              <w:rPr>
                <w:rFonts w:asciiTheme="majorHAnsi" w:hAnsiTheme="majorHAnsi"/>
                <w:sz w:val="20"/>
                <w:szCs w:val="20"/>
              </w:rPr>
            </w:pPr>
            <w:r w:rsidRPr="008339ED">
              <w:rPr>
                <w:rFonts w:ascii="Calibri" w:hAnsi="Calibri"/>
                <w:sz w:val="20"/>
                <w:szCs w:val="20"/>
              </w:rPr>
              <w:t>C.Carbone</w:t>
            </w:r>
            <w:r w:rsidR="004063A0" w:rsidRPr="008339ED">
              <w:rPr>
                <w:rFonts w:ascii="Calibri" w:hAnsi="Calibri"/>
                <w:sz w:val="20"/>
                <w:szCs w:val="20"/>
              </w:rPr>
              <w:t xml:space="preserve"> et Al.</w:t>
            </w:r>
            <w:r w:rsidRPr="008339ED">
              <w:rPr>
                <w:rFonts w:ascii="Calibri" w:hAnsi="Calibri"/>
                <w:sz w:val="20"/>
                <w:szCs w:val="20"/>
              </w:rPr>
              <w:t xml:space="preserve">, </w:t>
            </w:r>
            <w:r w:rsidR="0010413C" w:rsidRPr="008339ED">
              <w:rPr>
                <w:rFonts w:ascii="Calibri" w:hAnsi="Calibri"/>
                <w:sz w:val="20"/>
                <w:szCs w:val="20"/>
              </w:rPr>
              <w:t>2021</w:t>
            </w:r>
            <w:r w:rsidR="00082E35" w:rsidRPr="008339ED">
              <w:rPr>
                <w:rFonts w:ascii="Calibri" w:hAnsi="Calibri"/>
                <w:sz w:val="20"/>
                <w:szCs w:val="20"/>
              </w:rPr>
              <w:t xml:space="preserve"> </w:t>
            </w:r>
            <w:r w:rsidR="004063A0" w:rsidRPr="008339ED">
              <w:rPr>
                <w:rFonts w:ascii="Times" w:eastAsia="Times New Roman" w:hAnsi="Times"/>
                <w:sz w:val="22"/>
                <w:szCs w:val="22"/>
                <w:bdr w:val="none" w:sz="0" w:space="0" w:color="auto" w:frame="1"/>
              </w:rPr>
              <w:t>“</w:t>
            </w:r>
            <w:r w:rsidR="004063A0" w:rsidRPr="008339ED">
              <w:rPr>
                <w:rFonts w:asciiTheme="majorHAnsi" w:hAnsiTheme="majorHAnsi"/>
                <w:sz w:val="20"/>
                <w:szCs w:val="20"/>
              </w:rPr>
              <w:t>L’esperienza del Punto Informativo Antiviolenza – MI.MAIN-Migration Mainstreaming: un’analisi della violenza sulle donne migranti, richiedenti asilo e rifugiate in Roma Capitale”</w:t>
            </w:r>
            <w:r w:rsidR="00CB6E2C" w:rsidRPr="008339ED">
              <w:rPr>
                <w:rFonts w:asciiTheme="majorHAnsi" w:hAnsiTheme="majorHAnsi"/>
                <w:sz w:val="20"/>
                <w:szCs w:val="20"/>
              </w:rPr>
              <w:t xml:space="preserve"> </w:t>
            </w:r>
            <w:proofErr w:type="gramStart"/>
            <w:r w:rsidR="00CB6E2C" w:rsidRPr="008339ED">
              <w:rPr>
                <w:rFonts w:asciiTheme="majorHAnsi" w:hAnsiTheme="majorHAnsi"/>
                <w:sz w:val="20"/>
                <w:szCs w:val="20"/>
              </w:rPr>
              <w:t xml:space="preserve">in  </w:t>
            </w:r>
            <w:r w:rsidR="00CB6E2C" w:rsidRPr="008339ED">
              <w:rPr>
                <w:rFonts w:asciiTheme="majorHAnsi" w:hAnsiTheme="majorHAnsi"/>
                <w:i/>
                <w:sz w:val="20"/>
                <w:szCs w:val="20"/>
              </w:rPr>
              <w:t>Roma</w:t>
            </w:r>
            <w:proofErr w:type="gramEnd"/>
            <w:r w:rsidR="00CB6E2C" w:rsidRPr="008339ED">
              <w:rPr>
                <w:rFonts w:asciiTheme="majorHAnsi" w:hAnsiTheme="majorHAnsi"/>
                <w:i/>
                <w:sz w:val="20"/>
                <w:szCs w:val="20"/>
              </w:rPr>
              <w:t xml:space="preserve"> in mutamento? Intercultura e inclusione per servizi pubblici innovativi,</w:t>
            </w:r>
            <w:r w:rsidR="00CB6E2C" w:rsidRPr="008339ED">
              <w:rPr>
                <w:rFonts w:asciiTheme="majorHAnsi" w:hAnsiTheme="majorHAnsi"/>
                <w:sz w:val="20"/>
                <w:szCs w:val="20"/>
              </w:rPr>
              <w:t xml:space="preserve"> a cura di Milena Gammaitoni, Edizioni Cleup, Padova.</w:t>
            </w:r>
          </w:p>
          <w:p w14:paraId="5E8BA44B" w14:textId="77777777" w:rsidR="0010413C" w:rsidRPr="008339ED" w:rsidRDefault="0010413C" w:rsidP="009E2966">
            <w:pPr>
              <w:jc w:val="both"/>
              <w:rPr>
                <w:rFonts w:ascii="Calibri" w:hAnsi="Calibri"/>
                <w:sz w:val="20"/>
                <w:szCs w:val="20"/>
              </w:rPr>
            </w:pPr>
          </w:p>
          <w:p w14:paraId="0A985173" w14:textId="649ED7ED" w:rsidR="004063A0" w:rsidRPr="008339ED" w:rsidRDefault="004063A0" w:rsidP="009E2966">
            <w:pPr>
              <w:jc w:val="both"/>
              <w:rPr>
                <w:rFonts w:asciiTheme="majorHAnsi" w:hAnsiTheme="majorHAnsi"/>
                <w:sz w:val="20"/>
                <w:szCs w:val="20"/>
              </w:rPr>
            </w:pPr>
            <w:r w:rsidRPr="008339ED">
              <w:rPr>
                <w:rFonts w:asciiTheme="majorHAnsi" w:hAnsiTheme="majorHAnsi"/>
                <w:sz w:val="20"/>
                <w:szCs w:val="20"/>
              </w:rPr>
              <w:t>C. Carbone e</w:t>
            </w:r>
            <w:r w:rsidR="009E2966" w:rsidRPr="008339ED">
              <w:rPr>
                <w:rFonts w:asciiTheme="majorHAnsi" w:hAnsiTheme="majorHAnsi"/>
                <w:sz w:val="20"/>
                <w:szCs w:val="20"/>
              </w:rPr>
              <w:t>t Al, 2021 “La ricerca su Roma”</w:t>
            </w:r>
            <w:r w:rsidRPr="008339ED">
              <w:rPr>
                <w:rFonts w:asciiTheme="majorHAnsi" w:hAnsiTheme="majorHAnsi"/>
                <w:sz w:val="20"/>
                <w:szCs w:val="20"/>
              </w:rPr>
              <w:t xml:space="preserve">, in </w:t>
            </w:r>
            <w:r w:rsidRPr="008339ED">
              <w:rPr>
                <w:rFonts w:asciiTheme="majorHAnsi" w:hAnsiTheme="majorHAnsi"/>
                <w:i/>
                <w:sz w:val="20"/>
                <w:szCs w:val="20"/>
              </w:rPr>
              <w:t>Roma in mutamento?</w:t>
            </w:r>
            <w:r w:rsidR="00CB6E2C" w:rsidRPr="008339ED">
              <w:rPr>
                <w:rFonts w:asciiTheme="majorHAnsi" w:hAnsiTheme="majorHAnsi"/>
                <w:i/>
                <w:sz w:val="20"/>
                <w:szCs w:val="20"/>
              </w:rPr>
              <w:t xml:space="preserve"> </w:t>
            </w:r>
            <w:r w:rsidRPr="008339ED">
              <w:rPr>
                <w:rFonts w:asciiTheme="majorHAnsi" w:hAnsiTheme="majorHAnsi"/>
                <w:i/>
                <w:sz w:val="20"/>
                <w:szCs w:val="20"/>
              </w:rPr>
              <w:t>Intercultura e inclusione per servizi pubblici innovativi,</w:t>
            </w:r>
            <w:r w:rsidRPr="008339ED">
              <w:rPr>
                <w:rFonts w:asciiTheme="majorHAnsi" w:hAnsiTheme="majorHAnsi"/>
                <w:sz w:val="20"/>
                <w:szCs w:val="20"/>
              </w:rPr>
              <w:t xml:space="preserve"> a cura di Milena Gammaitoni, Edizioni Cleup, Padova.</w:t>
            </w:r>
          </w:p>
          <w:p w14:paraId="08983956" w14:textId="52C3113F" w:rsidR="0010413C" w:rsidRPr="008339ED" w:rsidRDefault="0010413C" w:rsidP="009E2966">
            <w:pPr>
              <w:pStyle w:val="Default"/>
              <w:jc w:val="both"/>
              <w:rPr>
                <w:rFonts w:ascii="Calibri" w:hAnsi="Calibri"/>
                <w:sz w:val="20"/>
                <w:szCs w:val="20"/>
              </w:rPr>
            </w:pPr>
          </w:p>
          <w:p w14:paraId="2F6536A7" w14:textId="0F3DB61D" w:rsidR="001003A1" w:rsidRPr="008339ED" w:rsidRDefault="0010413C" w:rsidP="009E2966">
            <w:pPr>
              <w:jc w:val="both"/>
              <w:rPr>
                <w:rFonts w:ascii="Calibri" w:hAnsi="Calibri"/>
                <w:sz w:val="20"/>
                <w:szCs w:val="20"/>
              </w:rPr>
            </w:pPr>
            <w:r w:rsidRPr="008339ED">
              <w:rPr>
                <w:rFonts w:ascii="Calibri" w:hAnsi="Calibri"/>
                <w:sz w:val="20"/>
                <w:szCs w:val="20"/>
              </w:rPr>
              <w:t>C.Carbone</w:t>
            </w:r>
            <w:r w:rsidR="00CB6E2C" w:rsidRPr="008339ED">
              <w:rPr>
                <w:rFonts w:ascii="Calibri" w:hAnsi="Calibri"/>
                <w:sz w:val="20"/>
                <w:szCs w:val="20"/>
              </w:rPr>
              <w:t>,</w:t>
            </w:r>
            <w:r w:rsidRPr="008339ED">
              <w:rPr>
                <w:rFonts w:ascii="Calibri" w:hAnsi="Calibri"/>
                <w:sz w:val="20"/>
                <w:szCs w:val="20"/>
              </w:rPr>
              <w:t xml:space="preserve"> 2021</w:t>
            </w:r>
            <w:r w:rsidR="00CB6E2C" w:rsidRPr="008339ED">
              <w:rPr>
                <w:rFonts w:ascii="Calibri" w:hAnsi="Calibri"/>
                <w:sz w:val="20"/>
                <w:szCs w:val="20"/>
              </w:rPr>
              <w:t>,</w:t>
            </w:r>
            <w:r w:rsidRPr="008339ED">
              <w:rPr>
                <w:rFonts w:ascii="Calibri" w:hAnsi="Calibri"/>
                <w:sz w:val="20"/>
                <w:szCs w:val="20"/>
              </w:rPr>
              <w:t xml:space="preserve"> </w:t>
            </w:r>
            <w:r w:rsidR="001003A1" w:rsidRPr="008339ED">
              <w:rPr>
                <w:rFonts w:ascii="Calibri" w:hAnsi="Calibri"/>
                <w:i/>
                <w:sz w:val="20"/>
                <w:szCs w:val="20"/>
              </w:rPr>
              <w:t>Voci indigene e saperi sovversivi. Le donne Maori innovano le conoscenze</w:t>
            </w:r>
            <w:r w:rsidR="001003A1" w:rsidRPr="008339ED">
              <w:rPr>
                <w:rFonts w:ascii="Calibri" w:hAnsi="Calibri"/>
                <w:sz w:val="20"/>
                <w:szCs w:val="20"/>
              </w:rPr>
              <w:t xml:space="preserve">, Edizioni Mimesis, Collana Sociologie, </w:t>
            </w:r>
            <w:r w:rsidR="001003A1" w:rsidRPr="008339ED">
              <w:rPr>
                <w:rFonts w:asciiTheme="majorHAnsi" w:hAnsiTheme="majorHAnsi"/>
                <w:sz w:val="20"/>
                <w:szCs w:val="20"/>
              </w:rPr>
              <w:t>ISBN 978-88-5753-569-2</w:t>
            </w:r>
          </w:p>
          <w:p w14:paraId="4E9528A0" w14:textId="77777777" w:rsidR="001003A1" w:rsidRPr="008339ED" w:rsidRDefault="001003A1" w:rsidP="009E2966">
            <w:pPr>
              <w:jc w:val="both"/>
              <w:rPr>
                <w:rFonts w:ascii="Calibri" w:hAnsi="Calibri"/>
                <w:sz w:val="20"/>
                <w:szCs w:val="20"/>
              </w:rPr>
            </w:pPr>
          </w:p>
          <w:p w14:paraId="5009791A" w14:textId="6F76EC44" w:rsidR="00082E35" w:rsidRPr="008339ED" w:rsidRDefault="001003A1" w:rsidP="009E2966">
            <w:pPr>
              <w:contextualSpacing/>
              <w:jc w:val="both"/>
              <w:rPr>
                <w:rFonts w:ascii="Calibri" w:hAnsi="Calibri"/>
                <w:sz w:val="20"/>
                <w:szCs w:val="20"/>
              </w:rPr>
            </w:pPr>
            <w:r w:rsidRPr="008339ED">
              <w:rPr>
                <w:rFonts w:ascii="Calibri" w:hAnsi="Calibri"/>
                <w:sz w:val="20"/>
                <w:szCs w:val="20"/>
              </w:rPr>
              <w:t xml:space="preserve">C.Carbone, </w:t>
            </w:r>
            <w:proofErr w:type="gramStart"/>
            <w:r w:rsidRPr="008339ED">
              <w:rPr>
                <w:rFonts w:ascii="Calibri" w:hAnsi="Calibri"/>
                <w:sz w:val="20"/>
                <w:szCs w:val="20"/>
              </w:rPr>
              <w:t xml:space="preserve">2021, </w:t>
            </w:r>
            <w:r w:rsidR="004063A0" w:rsidRPr="008339ED">
              <w:rPr>
                <w:rFonts w:ascii="Calibri" w:hAnsi="Calibri"/>
                <w:sz w:val="20"/>
                <w:szCs w:val="20"/>
              </w:rPr>
              <w:t xml:space="preserve"> </w:t>
            </w:r>
            <w:r w:rsidR="00082E35" w:rsidRPr="008339ED">
              <w:rPr>
                <w:rFonts w:ascii="Calibri" w:hAnsi="Calibri"/>
                <w:i/>
                <w:sz w:val="20"/>
                <w:szCs w:val="20"/>
              </w:rPr>
              <w:t>All.</w:t>
            </w:r>
            <w:proofErr w:type="gramEnd"/>
            <w:r w:rsidR="00082E35" w:rsidRPr="008339ED">
              <w:rPr>
                <w:rFonts w:ascii="Calibri" w:hAnsi="Calibri"/>
                <w:i/>
                <w:sz w:val="20"/>
                <w:szCs w:val="20"/>
              </w:rPr>
              <w:t xml:space="preserve"> 4 Il punto di vista dell’associazionismo femminile</w:t>
            </w:r>
            <w:r w:rsidR="00082E35" w:rsidRPr="008339ED">
              <w:rPr>
                <w:rFonts w:ascii="Calibri" w:hAnsi="Calibri"/>
                <w:sz w:val="20"/>
                <w:szCs w:val="20"/>
              </w:rPr>
              <w:t>, reportistica WP5 del progetto Viva, visionale al sito https://viva.cnr.it/wp5/</w:t>
            </w:r>
          </w:p>
          <w:p w14:paraId="0CDE3D12" w14:textId="77777777" w:rsidR="00082E35" w:rsidRPr="008339ED" w:rsidRDefault="00082E35" w:rsidP="009E2966">
            <w:pPr>
              <w:jc w:val="both"/>
              <w:rPr>
                <w:rFonts w:ascii="Calibri" w:hAnsi="Calibri"/>
                <w:sz w:val="20"/>
                <w:szCs w:val="20"/>
              </w:rPr>
            </w:pPr>
          </w:p>
          <w:p w14:paraId="32421297" w14:textId="44D9886C" w:rsidR="009A5A17" w:rsidRPr="008339ED" w:rsidRDefault="00082E35" w:rsidP="009E2966">
            <w:pPr>
              <w:jc w:val="both"/>
              <w:rPr>
                <w:rFonts w:ascii="Calibri" w:hAnsi="Calibri"/>
                <w:sz w:val="20"/>
                <w:szCs w:val="20"/>
              </w:rPr>
            </w:pPr>
            <w:r w:rsidRPr="0011430D">
              <w:rPr>
                <w:rFonts w:ascii="Calibri" w:hAnsi="Calibri"/>
                <w:sz w:val="20"/>
                <w:szCs w:val="20"/>
                <w:lang w:val="en-US"/>
              </w:rPr>
              <w:t xml:space="preserve">C.Carbone, </w:t>
            </w:r>
            <w:r w:rsidR="009A5A17" w:rsidRPr="0011430D">
              <w:rPr>
                <w:rFonts w:ascii="Calibri" w:hAnsi="Calibri"/>
                <w:sz w:val="20"/>
                <w:szCs w:val="20"/>
                <w:lang w:val="en-US"/>
              </w:rPr>
              <w:t xml:space="preserve">M. Villani 2020, “Contradictions and Critical Limitations of the Gender Category in the Use of OECD-PISA Datasets”, in Colombo, M., Salmieri, L, (2020), </w:t>
            </w:r>
            <w:r w:rsidR="009A5A17" w:rsidRPr="0011430D">
              <w:rPr>
                <w:rFonts w:ascii="Calibri" w:hAnsi="Calibri"/>
                <w:i/>
                <w:sz w:val="20"/>
                <w:szCs w:val="20"/>
                <w:lang w:val="en-US"/>
              </w:rPr>
              <w:t xml:space="preserve">The Education of Gender. </w:t>
            </w:r>
            <w:r w:rsidR="009A5A17" w:rsidRPr="008339ED">
              <w:rPr>
                <w:rFonts w:ascii="Calibri" w:hAnsi="Calibri"/>
                <w:i/>
                <w:sz w:val="20"/>
                <w:szCs w:val="20"/>
              </w:rPr>
              <w:t>The Gender of Education.  Sociological Research in Italy</w:t>
            </w:r>
            <w:r w:rsidR="009A5A17" w:rsidRPr="008339ED">
              <w:rPr>
                <w:rFonts w:ascii="Calibri" w:hAnsi="Calibri"/>
                <w:sz w:val="20"/>
                <w:szCs w:val="20"/>
              </w:rPr>
              <w:t>, Rome, Associazione “Per Scuola Democratica”.</w:t>
            </w:r>
          </w:p>
          <w:p w14:paraId="32448118" w14:textId="556A3556" w:rsidR="009A5A17" w:rsidRPr="008339ED" w:rsidRDefault="009A5A17" w:rsidP="009E2966">
            <w:pPr>
              <w:jc w:val="both"/>
              <w:rPr>
                <w:rFonts w:asciiTheme="majorHAnsi" w:hAnsiTheme="majorHAnsi"/>
                <w:color w:val="4F81BD" w:themeColor="accent1"/>
                <w:sz w:val="22"/>
                <w:szCs w:val="22"/>
              </w:rPr>
            </w:pPr>
          </w:p>
          <w:p w14:paraId="73F90E5D" w14:textId="7C0FF7EF" w:rsidR="00E25FBE" w:rsidRPr="008339ED" w:rsidRDefault="00E25FBE" w:rsidP="009E2966">
            <w:pPr>
              <w:jc w:val="both"/>
              <w:rPr>
                <w:rFonts w:asciiTheme="majorHAnsi" w:hAnsiTheme="majorHAnsi"/>
                <w:sz w:val="20"/>
                <w:szCs w:val="20"/>
              </w:rPr>
            </w:pPr>
            <w:r w:rsidRPr="008339ED">
              <w:rPr>
                <w:rFonts w:asciiTheme="majorHAnsi" w:hAnsiTheme="majorHAnsi"/>
                <w:sz w:val="20"/>
                <w:szCs w:val="20"/>
              </w:rPr>
              <w:t>C.Carbone 2020, “Nuove forme di intellighentsia e mutamento sociale. Le pratiche intellettuali delle donne a Catania” in Saggi di Sociologia, a cura di Burgalassi M., Cocozza A., collana editoriale Sociologia e Servizio sociale, working paper 6/2020, Edizioni Roma Tre Press, Roma.</w:t>
            </w:r>
          </w:p>
          <w:p w14:paraId="34A8F342" w14:textId="77777777" w:rsidR="00E25FBE" w:rsidRPr="008339ED" w:rsidRDefault="00E25FBE" w:rsidP="009E2966">
            <w:pPr>
              <w:jc w:val="both"/>
              <w:rPr>
                <w:rFonts w:asciiTheme="majorHAnsi" w:hAnsiTheme="majorHAnsi"/>
                <w:sz w:val="20"/>
                <w:szCs w:val="20"/>
              </w:rPr>
            </w:pPr>
          </w:p>
          <w:p w14:paraId="5088ECFD" w14:textId="19C9B35D" w:rsidR="00E25FBE" w:rsidRPr="008339ED" w:rsidRDefault="00E25FBE" w:rsidP="009E2966">
            <w:pPr>
              <w:jc w:val="both"/>
              <w:rPr>
                <w:rFonts w:asciiTheme="majorHAnsi" w:hAnsiTheme="majorHAnsi"/>
                <w:sz w:val="20"/>
                <w:szCs w:val="20"/>
              </w:rPr>
            </w:pPr>
            <w:r w:rsidRPr="008339ED">
              <w:rPr>
                <w:rFonts w:asciiTheme="majorHAnsi" w:hAnsiTheme="majorHAnsi"/>
                <w:sz w:val="20"/>
                <w:szCs w:val="20"/>
              </w:rPr>
              <w:t>C.Carbone 2020, “Le pratiche intellettuali femministe delle donne nella città di Catania: nuove forme di conoscenza e saperi trasformativi per la società”, in Coppola, M. M.; Donà, A.; Poggio, B.; Tuselli, A. (edited by), "Genere e R-esistenze in movimento: Soggettività, Azioni e prospettive", Università di Trento, Trento - ISBN: 978-88-8443-894-2.  </w:t>
            </w:r>
          </w:p>
          <w:p w14:paraId="2FF880B9" w14:textId="77777777" w:rsidR="00E25FBE" w:rsidRPr="008339ED" w:rsidRDefault="00E25FBE" w:rsidP="009E2966">
            <w:pPr>
              <w:jc w:val="both"/>
              <w:rPr>
                <w:rFonts w:asciiTheme="majorHAnsi" w:hAnsiTheme="majorHAnsi"/>
                <w:sz w:val="20"/>
                <w:szCs w:val="20"/>
              </w:rPr>
            </w:pPr>
          </w:p>
          <w:p w14:paraId="2014FB34" w14:textId="1A95149A" w:rsidR="00E25FBE" w:rsidRPr="008339ED" w:rsidRDefault="00E25FBE" w:rsidP="009E2966">
            <w:pPr>
              <w:jc w:val="both"/>
              <w:rPr>
                <w:rFonts w:asciiTheme="majorHAnsi" w:hAnsiTheme="majorHAnsi"/>
                <w:sz w:val="20"/>
                <w:szCs w:val="20"/>
              </w:rPr>
            </w:pPr>
            <w:r w:rsidRPr="008339ED">
              <w:rPr>
                <w:rFonts w:asciiTheme="majorHAnsi" w:hAnsiTheme="majorHAnsi"/>
                <w:sz w:val="20"/>
                <w:szCs w:val="20"/>
              </w:rPr>
              <w:t>C.Carbone 2020, “Dove la condivisione. un obbligo: azioni e pratiche intellettuali in Nuova Zelanda, l’incontro con le</w:t>
            </w:r>
            <w:r w:rsidR="0019524B" w:rsidRPr="008339ED">
              <w:rPr>
                <w:rFonts w:asciiTheme="majorHAnsi" w:hAnsiTheme="majorHAnsi"/>
                <w:sz w:val="20"/>
                <w:szCs w:val="20"/>
              </w:rPr>
              <w:t xml:space="preserve"> </w:t>
            </w:r>
            <w:r w:rsidRPr="008339ED">
              <w:rPr>
                <w:rFonts w:asciiTheme="majorHAnsi" w:hAnsiTheme="majorHAnsi"/>
                <w:sz w:val="20"/>
                <w:szCs w:val="20"/>
              </w:rPr>
              <w:t>accademiche Māori, atti del convegno della Mesa Redonda Roma Valencia Migrazione, genere, co-partecipazione e culture visive Sfide future per la ricerca nell’ambito delle scienze sociali, a cura di Donato D., Pardo Baldoví M. I., San Martín Alonso A., Valle Aparicio J.E., Senent Sánchez J.M., Palmero Ediciones, Valencia - ISBN: 978-84-942301.5-8</w:t>
            </w:r>
          </w:p>
          <w:p w14:paraId="5FF5CD22" w14:textId="77777777" w:rsidR="00E25FBE" w:rsidRPr="008339ED" w:rsidRDefault="00E25FBE" w:rsidP="009E2966">
            <w:pPr>
              <w:jc w:val="both"/>
              <w:rPr>
                <w:rFonts w:asciiTheme="majorHAnsi" w:hAnsiTheme="majorHAnsi"/>
                <w:sz w:val="20"/>
                <w:szCs w:val="20"/>
              </w:rPr>
            </w:pPr>
            <w:r w:rsidRPr="008339ED">
              <w:rPr>
                <w:rFonts w:asciiTheme="majorHAnsi" w:hAnsiTheme="majorHAnsi"/>
                <w:sz w:val="20"/>
                <w:szCs w:val="20"/>
              </w:rPr>
              <w:t xml:space="preserve"> </w:t>
            </w:r>
          </w:p>
          <w:p w14:paraId="32E732D0" w14:textId="1EEFE26F" w:rsidR="00B61FE9" w:rsidRPr="008339ED" w:rsidRDefault="00E25FBE" w:rsidP="009E2966">
            <w:pPr>
              <w:jc w:val="both"/>
              <w:rPr>
                <w:rFonts w:asciiTheme="majorHAnsi" w:hAnsiTheme="majorHAnsi"/>
                <w:sz w:val="20"/>
                <w:szCs w:val="20"/>
              </w:rPr>
            </w:pPr>
            <w:r w:rsidRPr="008339ED">
              <w:rPr>
                <w:rFonts w:asciiTheme="majorHAnsi" w:hAnsiTheme="majorHAnsi"/>
                <w:sz w:val="20"/>
                <w:szCs w:val="20"/>
              </w:rPr>
              <w:t>C.Carbone 2020, “Introduzione ai contributi della sezione Genere/Genero”, in atti del convegno della Mesa Redonda Roma Valencia Migrazione, genere, co-partecipazione e culture visive Sfide future per la ricerca nell’ambito delle scienze sociali, a cura di Donato D., Pardo Baldoví M. I., San Martín Alonso A., Valle Aparicio J.E., Senent Sánchez J.M., Palmero Ediciones, Valencia - ISBN: 978-84-942301.5-8</w:t>
            </w:r>
            <w:r w:rsidR="00BB04D3" w:rsidRPr="008339ED">
              <w:rPr>
                <w:rFonts w:asciiTheme="majorHAnsi" w:hAnsiTheme="majorHAnsi"/>
                <w:sz w:val="20"/>
                <w:szCs w:val="20"/>
              </w:rPr>
              <w:t xml:space="preserve"> </w:t>
            </w:r>
          </w:p>
          <w:p w14:paraId="62797351" w14:textId="77777777" w:rsidR="00E25FBE" w:rsidRPr="008339ED" w:rsidRDefault="00E25FBE" w:rsidP="009E2966">
            <w:pPr>
              <w:jc w:val="both"/>
              <w:rPr>
                <w:rFonts w:asciiTheme="majorHAnsi" w:hAnsiTheme="majorHAnsi"/>
                <w:sz w:val="20"/>
                <w:szCs w:val="20"/>
              </w:rPr>
            </w:pPr>
          </w:p>
          <w:p w14:paraId="6A952668" w14:textId="16FF86DA" w:rsidR="00B61FE9" w:rsidRPr="0011430D" w:rsidRDefault="008825BF" w:rsidP="009E2966">
            <w:pPr>
              <w:jc w:val="both"/>
              <w:rPr>
                <w:rFonts w:asciiTheme="majorHAnsi" w:hAnsiTheme="majorHAnsi"/>
                <w:sz w:val="20"/>
                <w:szCs w:val="20"/>
                <w:lang w:val="en-US"/>
              </w:rPr>
            </w:pPr>
            <w:r w:rsidRPr="0011430D">
              <w:rPr>
                <w:rFonts w:asciiTheme="majorHAnsi" w:hAnsiTheme="majorHAnsi"/>
                <w:sz w:val="20"/>
                <w:szCs w:val="20"/>
                <w:lang w:val="en-US"/>
              </w:rPr>
              <w:lastRenderedPageBreak/>
              <w:t xml:space="preserve">C.Carbone, H. Jahnke, </w:t>
            </w:r>
            <w:r w:rsidR="00410CED" w:rsidRPr="0011430D">
              <w:rPr>
                <w:rFonts w:asciiTheme="majorHAnsi" w:hAnsiTheme="majorHAnsi"/>
                <w:sz w:val="20"/>
                <w:szCs w:val="20"/>
                <w:lang w:val="en-US"/>
              </w:rPr>
              <w:t>2020</w:t>
            </w:r>
            <w:r w:rsidR="00B61FE9" w:rsidRPr="0011430D">
              <w:rPr>
                <w:rFonts w:asciiTheme="majorHAnsi" w:hAnsiTheme="majorHAnsi"/>
                <w:sz w:val="20"/>
                <w:szCs w:val="20"/>
                <w:lang w:val="en-US"/>
              </w:rPr>
              <w:t>, “</w:t>
            </w:r>
            <w:r w:rsidR="00BB04D3" w:rsidRPr="0011430D">
              <w:rPr>
                <w:rFonts w:asciiTheme="majorHAnsi" w:hAnsiTheme="majorHAnsi"/>
                <w:sz w:val="20"/>
                <w:szCs w:val="20"/>
                <w:lang w:val="en-US"/>
              </w:rPr>
              <w:t>De-Colonizing the Academy</w:t>
            </w:r>
            <w:r w:rsidR="00B61FE9" w:rsidRPr="0011430D">
              <w:rPr>
                <w:lang w:val="en-US"/>
              </w:rPr>
              <w:t xml:space="preserve">: </w:t>
            </w:r>
            <w:r w:rsidR="00B61FE9" w:rsidRPr="0011430D">
              <w:rPr>
                <w:rFonts w:asciiTheme="majorHAnsi" w:hAnsiTheme="majorHAnsi"/>
                <w:sz w:val="20"/>
                <w:szCs w:val="20"/>
                <w:lang w:val="en-US"/>
              </w:rPr>
              <w:t>challenges, tensions and collaboration” in R.M. Conti</w:t>
            </w:r>
            <w:r w:rsidR="00B34334" w:rsidRPr="0011430D">
              <w:rPr>
                <w:rFonts w:asciiTheme="majorHAnsi" w:hAnsiTheme="majorHAnsi"/>
                <w:sz w:val="20"/>
                <w:szCs w:val="20"/>
                <w:lang w:val="en-US"/>
              </w:rPr>
              <w:t>ni, C.P. Smith, C.N. Veloria</w:t>
            </w:r>
            <w:r w:rsidR="00B61FE9" w:rsidRPr="0011430D">
              <w:rPr>
                <w:rFonts w:asciiTheme="majorHAnsi" w:hAnsiTheme="majorHAnsi"/>
                <w:sz w:val="20"/>
                <w:szCs w:val="20"/>
                <w:lang w:val="en-US"/>
              </w:rPr>
              <w:t>, Intercultural Education: Critical Perspectives, Pedagogical Challe</w:t>
            </w:r>
            <w:r w:rsidR="00B34334" w:rsidRPr="0011430D">
              <w:rPr>
                <w:rFonts w:asciiTheme="majorHAnsi" w:hAnsiTheme="majorHAnsi"/>
                <w:sz w:val="20"/>
                <w:szCs w:val="20"/>
                <w:lang w:val="en-US"/>
              </w:rPr>
              <w:t xml:space="preserve">nges, and Promising Practices, </w:t>
            </w:r>
            <w:proofErr w:type="gramStart"/>
            <w:r w:rsidR="00B61FE9" w:rsidRPr="0011430D">
              <w:rPr>
                <w:rFonts w:asciiTheme="majorHAnsi" w:hAnsiTheme="majorHAnsi"/>
                <w:sz w:val="20"/>
                <w:szCs w:val="20"/>
                <w:lang w:val="en-US"/>
              </w:rPr>
              <w:t>Ed.Nova</w:t>
            </w:r>
            <w:proofErr w:type="gramEnd"/>
            <w:r w:rsidR="00B61FE9" w:rsidRPr="0011430D">
              <w:rPr>
                <w:rFonts w:asciiTheme="majorHAnsi" w:hAnsiTheme="majorHAnsi"/>
                <w:sz w:val="20"/>
                <w:szCs w:val="20"/>
                <w:lang w:val="en-US"/>
              </w:rPr>
              <w:t xml:space="preserve"> Sci</w:t>
            </w:r>
            <w:r w:rsidR="00FD73A5" w:rsidRPr="0011430D">
              <w:rPr>
                <w:rFonts w:asciiTheme="majorHAnsi" w:hAnsiTheme="majorHAnsi"/>
                <w:sz w:val="20"/>
                <w:szCs w:val="20"/>
                <w:lang w:val="en-US"/>
              </w:rPr>
              <w:t>ence Publishers, Inc., New York</w:t>
            </w:r>
            <w:r w:rsidR="00B61FE9" w:rsidRPr="0011430D">
              <w:rPr>
                <w:rFonts w:asciiTheme="majorHAnsi" w:hAnsiTheme="majorHAnsi"/>
                <w:sz w:val="20"/>
                <w:szCs w:val="20"/>
                <w:lang w:val="en-US"/>
              </w:rPr>
              <w:t>.</w:t>
            </w:r>
          </w:p>
          <w:p w14:paraId="7D1B172A" w14:textId="71A82D5A" w:rsidR="0068799C" w:rsidRPr="008339ED" w:rsidRDefault="0068799C" w:rsidP="009E2966">
            <w:pPr>
              <w:pStyle w:val="NormaleWeb"/>
              <w:jc w:val="both"/>
              <w:rPr>
                <w:rFonts w:ascii="Times New Roman" w:hAnsi="Times New Roman"/>
                <w:sz w:val="24"/>
                <w:szCs w:val="24"/>
              </w:rPr>
            </w:pPr>
            <w:r w:rsidRPr="008339ED">
              <w:rPr>
                <w:rFonts w:asciiTheme="majorHAnsi" w:hAnsiTheme="majorHAnsi"/>
                <w:lang w:eastAsia="ja-JP"/>
              </w:rPr>
              <w:t xml:space="preserve">Fondazione ISMU, </w:t>
            </w:r>
            <w:r w:rsidR="009A6089" w:rsidRPr="008339ED">
              <w:rPr>
                <w:rFonts w:asciiTheme="majorHAnsi" w:hAnsiTheme="majorHAnsi"/>
                <w:lang w:eastAsia="ja-JP"/>
              </w:rPr>
              <w:t xml:space="preserve">(2019) coautrice del report di Ricerca, </w:t>
            </w:r>
            <w:r w:rsidRPr="008339ED">
              <w:rPr>
                <w:rFonts w:asciiTheme="majorHAnsi" w:hAnsiTheme="majorHAnsi"/>
                <w:i/>
                <w:lang w:eastAsia="ja-JP"/>
              </w:rPr>
              <w:t>A un bivio. La transizione alla vita adulta dei minori stranieri non accompagnati in Italia</w:t>
            </w:r>
            <w:r w:rsidRPr="008339ED">
              <w:rPr>
                <w:rFonts w:asciiTheme="majorHAnsi" w:hAnsiTheme="majorHAnsi"/>
                <w:lang w:eastAsia="ja-JP"/>
              </w:rPr>
              <w:t>.</w:t>
            </w:r>
            <w:r w:rsidR="000307E1" w:rsidRPr="008339ED">
              <w:rPr>
                <w:rFonts w:asciiTheme="majorHAnsi" w:hAnsiTheme="majorHAnsi"/>
                <w:lang w:eastAsia="ja-JP"/>
              </w:rPr>
              <w:t xml:space="preserve"> </w:t>
            </w:r>
            <w:r w:rsidRPr="008339ED">
              <w:rPr>
                <w:rFonts w:asciiTheme="majorHAnsi" w:hAnsiTheme="majorHAnsi"/>
                <w:lang w:eastAsia="ja-JP"/>
              </w:rPr>
              <w:t>UNICEF, UNHCR e OIM, Roma.</w:t>
            </w:r>
            <w:r w:rsidR="00BB2676" w:rsidRPr="008339ED">
              <w:rPr>
                <w:rFonts w:ascii="Univers" w:hAnsi="Univers"/>
              </w:rPr>
              <w:t xml:space="preserve"> </w:t>
            </w:r>
            <w:r w:rsidR="00BB2676" w:rsidRPr="008339ED">
              <w:rPr>
                <w:rFonts w:ascii="Univers" w:hAnsi="Univers"/>
                <w:sz w:val="18"/>
                <w:szCs w:val="18"/>
              </w:rPr>
              <w:t>ISBN: 9788894432480.</w:t>
            </w:r>
          </w:p>
          <w:p w14:paraId="6502694A" w14:textId="44F190F0" w:rsidR="00410CED" w:rsidRPr="008339ED" w:rsidRDefault="00410CED" w:rsidP="009E2966">
            <w:pPr>
              <w:jc w:val="both"/>
              <w:rPr>
                <w:rFonts w:asciiTheme="majorHAnsi" w:hAnsiTheme="majorHAnsi"/>
                <w:sz w:val="20"/>
                <w:szCs w:val="20"/>
              </w:rPr>
            </w:pPr>
            <w:r w:rsidRPr="008339ED">
              <w:rPr>
                <w:rFonts w:asciiTheme="majorHAnsi" w:hAnsiTheme="majorHAnsi"/>
                <w:sz w:val="20"/>
                <w:szCs w:val="20"/>
              </w:rPr>
              <w:t>C.Carbone 2019, “L’accoglienza delle donne migranti nei centri antiviolenza in Italia: le barriere sociali e culturali”, in Accogliere la Differenza. Trame culturali nel Mediterraneo, Aracne Editore, Roma.</w:t>
            </w:r>
          </w:p>
          <w:p w14:paraId="76EF639B" w14:textId="77777777" w:rsidR="00B61FE9" w:rsidRPr="008339ED" w:rsidRDefault="00B61FE9" w:rsidP="009E2966">
            <w:pPr>
              <w:jc w:val="both"/>
              <w:rPr>
                <w:rFonts w:asciiTheme="majorHAnsi" w:hAnsiTheme="majorHAnsi"/>
                <w:sz w:val="20"/>
                <w:szCs w:val="20"/>
              </w:rPr>
            </w:pPr>
          </w:p>
          <w:p w14:paraId="58CD2CDD" w14:textId="26F392C0"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C.Carbone 2018,</w:t>
            </w:r>
            <w:r w:rsidRPr="008339ED">
              <w:rPr>
                <w:rFonts w:ascii="Segoe UI" w:eastAsia="Times New Roman" w:hAnsi="Segoe UI" w:cs="Segoe UI"/>
                <w:color w:val="333333"/>
                <w:sz w:val="32"/>
                <w:szCs w:val="32"/>
                <w:shd w:val="clear" w:color="auto" w:fill="FFFFFF"/>
              </w:rPr>
              <w:t xml:space="preserve"> </w:t>
            </w:r>
            <w:r w:rsidRPr="008339ED">
              <w:rPr>
                <w:rFonts w:asciiTheme="majorHAnsi" w:hAnsiTheme="majorHAnsi"/>
                <w:sz w:val="20"/>
                <w:szCs w:val="20"/>
              </w:rPr>
              <w:t>“Ricostruire il passato per legittimare il presente: il mana wahine e le herstories fra le donne maori” in AboutGender, Rivista Internazionale di st</w:t>
            </w:r>
            <w:r w:rsidR="00410CED" w:rsidRPr="008339ED">
              <w:rPr>
                <w:rFonts w:asciiTheme="majorHAnsi" w:hAnsiTheme="majorHAnsi"/>
                <w:sz w:val="20"/>
                <w:szCs w:val="20"/>
              </w:rPr>
              <w:t>udi di genere, V. 8, N. 18 (rivista open access).</w:t>
            </w:r>
          </w:p>
          <w:p w14:paraId="523F085B" w14:textId="77777777" w:rsidR="00B61FE9" w:rsidRPr="008339ED" w:rsidRDefault="00B61FE9" w:rsidP="009E2966">
            <w:pPr>
              <w:jc w:val="both"/>
              <w:rPr>
                <w:rFonts w:asciiTheme="majorHAnsi" w:hAnsiTheme="majorHAnsi"/>
                <w:sz w:val="20"/>
                <w:szCs w:val="20"/>
              </w:rPr>
            </w:pPr>
          </w:p>
          <w:p w14:paraId="57305E61" w14:textId="7B31941D"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 xml:space="preserve">C.Carbone 2018, </w:t>
            </w:r>
            <w:r w:rsidRPr="008339ED">
              <w:rPr>
                <w:rFonts w:asciiTheme="majorHAnsi" w:hAnsiTheme="majorHAnsi"/>
                <w:shd w:val="clear" w:color="auto" w:fill="FFFFFF"/>
              </w:rPr>
              <w:t>“</w:t>
            </w:r>
            <w:r w:rsidRPr="008339ED">
              <w:rPr>
                <w:rFonts w:asciiTheme="majorHAnsi" w:hAnsiTheme="majorHAnsi"/>
                <w:sz w:val="20"/>
                <w:szCs w:val="20"/>
              </w:rPr>
              <w:t xml:space="preserve">La dimensione creativa della religiosità nel Femminino Mediterraneo: il dialogo come dono per la società” in </w:t>
            </w:r>
            <w:proofErr w:type="gramStart"/>
            <w:r w:rsidRPr="008339ED">
              <w:rPr>
                <w:rFonts w:asciiTheme="majorHAnsi" w:hAnsiTheme="majorHAnsi"/>
                <w:sz w:val="20"/>
                <w:szCs w:val="20"/>
              </w:rPr>
              <w:t>C.Canta</w:t>
            </w:r>
            <w:proofErr w:type="gramEnd"/>
            <w:r w:rsidRPr="008339ED">
              <w:rPr>
                <w:rFonts w:asciiTheme="majorHAnsi" w:hAnsiTheme="majorHAnsi"/>
                <w:sz w:val="20"/>
                <w:szCs w:val="20"/>
              </w:rPr>
              <w:t xml:space="preserve"> (a cura di), 2018 Il femmini</w:t>
            </w:r>
            <w:r w:rsidR="00410CED" w:rsidRPr="008339ED">
              <w:rPr>
                <w:rFonts w:asciiTheme="majorHAnsi" w:hAnsiTheme="majorHAnsi"/>
                <w:sz w:val="20"/>
                <w:szCs w:val="20"/>
              </w:rPr>
              <w:t>no Mediterraneo, Aracne Editore, Roma.</w:t>
            </w:r>
          </w:p>
          <w:p w14:paraId="75A1887A" w14:textId="77777777" w:rsidR="00B61FE9" w:rsidRPr="008339ED" w:rsidRDefault="00B61FE9" w:rsidP="009E2966">
            <w:pPr>
              <w:jc w:val="both"/>
              <w:rPr>
                <w:rFonts w:asciiTheme="majorHAnsi" w:hAnsiTheme="majorHAnsi"/>
                <w:sz w:val="20"/>
                <w:szCs w:val="20"/>
              </w:rPr>
            </w:pPr>
          </w:p>
          <w:p w14:paraId="50FD96F9" w14:textId="04AA728A"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C. Carbone 2017, “Lo slittamento di prospettiva nella ricerca empirica in Sicilia: voci e appartenenze nel Mar Mediterraneo”, In Atti del convegno Voci di donne dal Mediterraneo, Edizioni RomaTre Press</w:t>
            </w:r>
            <w:r w:rsidR="00410CED" w:rsidRPr="008339ED">
              <w:rPr>
                <w:rFonts w:asciiTheme="majorHAnsi" w:hAnsiTheme="majorHAnsi"/>
                <w:sz w:val="20"/>
                <w:szCs w:val="20"/>
              </w:rPr>
              <w:t>, Roma</w:t>
            </w:r>
            <w:r w:rsidRPr="008339ED">
              <w:rPr>
                <w:rFonts w:asciiTheme="majorHAnsi" w:hAnsiTheme="majorHAnsi"/>
                <w:sz w:val="20"/>
                <w:szCs w:val="20"/>
              </w:rPr>
              <w:t>.</w:t>
            </w:r>
          </w:p>
          <w:p w14:paraId="2B95A29A" w14:textId="77777777" w:rsidR="00B61FE9" w:rsidRPr="008339ED" w:rsidRDefault="00B61FE9" w:rsidP="009E2966">
            <w:pPr>
              <w:jc w:val="both"/>
              <w:rPr>
                <w:rFonts w:asciiTheme="majorHAnsi" w:hAnsiTheme="majorHAnsi"/>
                <w:sz w:val="20"/>
                <w:szCs w:val="20"/>
              </w:rPr>
            </w:pPr>
          </w:p>
          <w:p w14:paraId="268BC71D" w14:textId="0EF91515"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C. Carbone 2017, “Dal Mare alla Terra: ripensare l’analisi sociologica” in “Voci di donne dal Mediterraneo” (a cura di) Chiara Carmelina Canta, Aracne Editore</w:t>
            </w:r>
            <w:r w:rsidR="00410CED" w:rsidRPr="008339ED">
              <w:rPr>
                <w:rFonts w:asciiTheme="majorHAnsi" w:hAnsiTheme="majorHAnsi"/>
                <w:sz w:val="20"/>
                <w:szCs w:val="20"/>
              </w:rPr>
              <w:t>, Roma</w:t>
            </w:r>
            <w:r w:rsidRPr="008339ED">
              <w:rPr>
                <w:rFonts w:asciiTheme="majorHAnsi" w:hAnsiTheme="majorHAnsi"/>
                <w:sz w:val="20"/>
                <w:szCs w:val="20"/>
              </w:rPr>
              <w:t>.</w:t>
            </w:r>
          </w:p>
          <w:p w14:paraId="5B625CDB" w14:textId="77777777" w:rsidR="00B61FE9" w:rsidRPr="008339ED" w:rsidRDefault="00B61FE9" w:rsidP="009E2966">
            <w:pPr>
              <w:jc w:val="both"/>
              <w:rPr>
                <w:rFonts w:asciiTheme="majorHAnsi" w:hAnsiTheme="majorHAnsi"/>
                <w:sz w:val="20"/>
                <w:szCs w:val="20"/>
              </w:rPr>
            </w:pPr>
          </w:p>
          <w:p w14:paraId="679115AC" w14:textId="661DCF7E"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C.Carbone 2016 “Il sistema educativo maori come pratica di resistenza: l'agency nativa e le politiche educative tribali” in Italian Journal of Special Education for Inclusion</w:t>
            </w:r>
            <w:r w:rsidR="0078606B" w:rsidRPr="008339ED">
              <w:rPr>
                <w:rFonts w:asciiTheme="majorHAnsi" w:hAnsiTheme="majorHAnsi"/>
                <w:sz w:val="20"/>
                <w:szCs w:val="20"/>
              </w:rPr>
              <w:t xml:space="preserve"> </w:t>
            </w:r>
            <w:r w:rsidRPr="008339ED">
              <w:rPr>
                <w:rFonts w:asciiTheme="majorHAnsi" w:hAnsiTheme="majorHAnsi"/>
                <w:sz w:val="20"/>
                <w:szCs w:val="20"/>
              </w:rPr>
              <w:t>anno IV n.2</w:t>
            </w:r>
            <w:r w:rsidR="00410CED" w:rsidRPr="008339ED">
              <w:rPr>
                <w:rFonts w:asciiTheme="majorHAnsi" w:hAnsiTheme="majorHAnsi"/>
                <w:sz w:val="20"/>
                <w:szCs w:val="20"/>
              </w:rPr>
              <w:t xml:space="preserve"> (rivista open access)</w:t>
            </w:r>
            <w:r w:rsidRPr="008339ED">
              <w:rPr>
                <w:rFonts w:asciiTheme="majorHAnsi" w:hAnsiTheme="majorHAnsi"/>
                <w:sz w:val="20"/>
                <w:szCs w:val="20"/>
              </w:rPr>
              <w:t>.</w:t>
            </w:r>
          </w:p>
          <w:p w14:paraId="43F958B3" w14:textId="77777777" w:rsidR="00B61FE9" w:rsidRPr="008339ED" w:rsidRDefault="00B61FE9" w:rsidP="009E2966">
            <w:pPr>
              <w:jc w:val="both"/>
              <w:rPr>
                <w:rFonts w:asciiTheme="majorHAnsi" w:hAnsiTheme="majorHAnsi"/>
                <w:sz w:val="20"/>
                <w:szCs w:val="20"/>
              </w:rPr>
            </w:pPr>
          </w:p>
          <w:p w14:paraId="4FCCB679" w14:textId="72F23695"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 xml:space="preserve">C.Carbone 2016 “Arte e Gender: le riappropriazioni delle artiste maori”, in Rivista di Scienze Sociali </w:t>
            </w:r>
            <w:hyperlink r:id="rId7" w:history="1">
              <w:r w:rsidRPr="008339ED">
                <w:rPr>
                  <w:rStyle w:val="Collegamentoipertestuale"/>
                  <w:rFonts w:asciiTheme="majorHAnsi" w:hAnsiTheme="majorHAnsi"/>
                  <w:sz w:val="20"/>
                  <w:szCs w:val="20"/>
                </w:rPr>
                <w:t>http://www.rivistadiscienzesociali.it/</w:t>
              </w:r>
            </w:hyperlink>
            <w:r w:rsidRPr="008339ED">
              <w:rPr>
                <w:rFonts w:asciiTheme="majorHAnsi" w:hAnsiTheme="majorHAnsi"/>
                <w:sz w:val="20"/>
                <w:szCs w:val="20"/>
              </w:rPr>
              <w:t>, n.15 dicembre 2016</w:t>
            </w:r>
            <w:r w:rsidR="00410CED" w:rsidRPr="008339ED">
              <w:rPr>
                <w:rFonts w:asciiTheme="majorHAnsi" w:hAnsiTheme="majorHAnsi"/>
                <w:sz w:val="20"/>
                <w:szCs w:val="20"/>
              </w:rPr>
              <w:t xml:space="preserve"> (rivista open access)</w:t>
            </w:r>
            <w:r w:rsidRPr="008339ED">
              <w:rPr>
                <w:rFonts w:asciiTheme="majorHAnsi" w:hAnsiTheme="majorHAnsi"/>
                <w:sz w:val="20"/>
                <w:szCs w:val="20"/>
              </w:rPr>
              <w:t>.</w:t>
            </w:r>
          </w:p>
          <w:p w14:paraId="7B812BED" w14:textId="77777777" w:rsidR="00B61FE9" w:rsidRPr="008339ED" w:rsidRDefault="00B61FE9" w:rsidP="009E2966">
            <w:pPr>
              <w:jc w:val="both"/>
              <w:rPr>
                <w:rFonts w:asciiTheme="majorHAnsi" w:hAnsiTheme="majorHAnsi"/>
                <w:sz w:val="20"/>
                <w:szCs w:val="20"/>
              </w:rPr>
            </w:pPr>
          </w:p>
          <w:p w14:paraId="257F197C" w14:textId="5124E1D9" w:rsidR="00B61FE9" w:rsidRPr="008339ED" w:rsidRDefault="00B61FE9" w:rsidP="009E2966">
            <w:pPr>
              <w:jc w:val="both"/>
              <w:rPr>
                <w:rFonts w:asciiTheme="majorHAnsi" w:hAnsiTheme="majorHAnsi"/>
                <w:sz w:val="20"/>
                <w:szCs w:val="20"/>
              </w:rPr>
            </w:pPr>
            <w:r w:rsidRPr="008339ED">
              <w:rPr>
                <w:rFonts w:asciiTheme="majorHAnsi" w:hAnsiTheme="majorHAnsi"/>
                <w:sz w:val="20"/>
                <w:szCs w:val="20"/>
              </w:rPr>
              <w:t>C. Carbone 2008 “Il valore dei taonga nell’economia maori: dal profondo senso magico dell’hau al valore di scambio sul mercato globale” in A. Di Vito 2008, “Dono ed economie informali. Saggi di antropologia economica” edizioni Cisu</w:t>
            </w:r>
            <w:r w:rsidR="00410CED" w:rsidRPr="008339ED">
              <w:rPr>
                <w:rFonts w:asciiTheme="majorHAnsi" w:hAnsiTheme="majorHAnsi"/>
                <w:sz w:val="20"/>
                <w:szCs w:val="20"/>
              </w:rPr>
              <w:t>, Roma.</w:t>
            </w:r>
          </w:p>
          <w:p w14:paraId="2B3BC60F" w14:textId="77777777" w:rsidR="00164B85" w:rsidRPr="008339ED" w:rsidRDefault="00164B85" w:rsidP="009E2966">
            <w:pPr>
              <w:jc w:val="both"/>
              <w:rPr>
                <w:rFonts w:asciiTheme="majorHAnsi" w:eastAsia="Times New Roman" w:hAnsiTheme="majorHAnsi"/>
                <w:sz w:val="20"/>
                <w:szCs w:val="20"/>
              </w:rPr>
            </w:pPr>
          </w:p>
          <w:p w14:paraId="7A18D70B" w14:textId="263803D8" w:rsidR="00080466" w:rsidRPr="008339ED" w:rsidRDefault="006E207A"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0"/>
                <w:szCs w:val="20"/>
              </w:rPr>
              <w:t>(</w:t>
            </w:r>
            <w:r w:rsidR="00C36635" w:rsidRPr="008339ED">
              <w:rPr>
                <w:rFonts w:asciiTheme="majorHAnsi" w:hAnsiTheme="majorHAnsi"/>
                <w:color w:val="4F81BD" w:themeColor="accent1"/>
                <w:sz w:val="22"/>
                <w:szCs w:val="22"/>
              </w:rPr>
              <w:t>H</w:t>
            </w:r>
            <w:r w:rsidRPr="008339ED">
              <w:rPr>
                <w:rFonts w:asciiTheme="majorHAnsi" w:hAnsiTheme="majorHAnsi"/>
                <w:color w:val="4F81BD" w:themeColor="accent1"/>
                <w:sz w:val="22"/>
                <w:szCs w:val="22"/>
              </w:rPr>
              <w:t>) Conoscenza Lingue Straniere</w:t>
            </w:r>
          </w:p>
          <w:tbl>
            <w:tblPr>
              <w:tblpPr w:topFromText="6" w:bottomFromText="170" w:vertAnchor="text" w:horzAnchor="page" w:tblpX="372" w:tblpY="150"/>
              <w:tblOverlap w:val="never"/>
              <w:tblW w:w="8989" w:type="dxa"/>
              <w:tblLayout w:type="fixed"/>
              <w:tblCellMar>
                <w:left w:w="0" w:type="dxa"/>
                <w:right w:w="0" w:type="dxa"/>
              </w:tblCellMar>
              <w:tblLook w:val="0000" w:firstRow="0" w:lastRow="0" w:firstColumn="0" w:lastColumn="0" w:noHBand="0" w:noVBand="0"/>
            </w:tblPr>
            <w:tblGrid>
              <w:gridCol w:w="2452"/>
              <w:gridCol w:w="1337"/>
              <w:gridCol w:w="1296"/>
              <w:gridCol w:w="1297"/>
              <w:gridCol w:w="1299"/>
              <w:gridCol w:w="1299"/>
              <w:gridCol w:w="9"/>
            </w:tblGrid>
            <w:tr w:rsidR="00F30FA4" w:rsidRPr="008339ED" w14:paraId="55E210E4" w14:textId="77777777" w:rsidTr="0023197C">
              <w:trPr>
                <w:trHeight w:val="356"/>
              </w:trPr>
              <w:tc>
                <w:tcPr>
                  <w:tcW w:w="2452" w:type="dxa"/>
                  <w:shd w:val="clear" w:color="auto" w:fill="auto"/>
                </w:tcPr>
                <w:p w14:paraId="25FEBCEE" w14:textId="77777777" w:rsidR="00080466" w:rsidRPr="008339ED" w:rsidRDefault="00080466" w:rsidP="009E2966">
                  <w:pPr>
                    <w:pStyle w:val="ECVLeftDetails"/>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Lingua madre</w:t>
                  </w:r>
                </w:p>
              </w:tc>
              <w:tc>
                <w:tcPr>
                  <w:tcW w:w="6537" w:type="dxa"/>
                  <w:gridSpan w:val="6"/>
                  <w:shd w:val="clear" w:color="auto" w:fill="auto"/>
                </w:tcPr>
                <w:p w14:paraId="38A2BAB9" w14:textId="77777777" w:rsidR="00080466" w:rsidRPr="008339ED" w:rsidRDefault="00080466" w:rsidP="009E2966">
                  <w:pPr>
                    <w:pStyle w:val="ECVSectionDetails"/>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Italiano</w:t>
                  </w:r>
                </w:p>
              </w:tc>
            </w:tr>
            <w:tr w:rsidR="006923A6" w:rsidRPr="008339ED" w14:paraId="7C14B95A" w14:textId="77777777" w:rsidTr="0023197C">
              <w:trPr>
                <w:gridAfter w:val="1"/>
                <w:wAfter w:w="9" w:type="dxa"/>
                <w:trHeight w:val="475"/>
              </w:trPr>
              <w:tc>
                <w:tcPr>
                  <w:tcW w:w="2452" w:type="dxa"/>
                  <w:vMerge w:val="restart"/>
                  <w:shd w:val="clear" w:color="auto" w:fill="auto"/>
                </w:tcPr>
                <w:p w14:paraId="0B5A133D" w14:textId="77777777" w:rsidR="00080466" w:rsidRPr="008339ED" w:rsidRDefault="00080466" w:rsidP="009E2966">
                  <w:pPr>
                    <w:pStyle w:val="ECVLeftDetails"/>
                    <w:jc w:val="both"/>
                    <w:rPr>
                      <w:rFonts w:asciiTheme="majorHAnsi" w:hAnsiTheme="majorHAnsi"/>
                      <w:caps/>
                      <w:color w:val="000000" w:themeColor="text1"/>
                      <w:sz w:val="20"/>
                      <w:szCs w:val="20"/>
                    </w:rPr>
                  </w:pPr>
                  <w:r w:rsidRPr="008339ED">
                    <w:rPr>
                      <w:rFonts w:asciiTheme="majorHAnsi" w:hAnsiTheme="majorHAnsi"/>
                      <w:color w:val="000000" w:themeColor="text1"/>
                      <w:sz w:val="20"/>
                      <w:szCs w:val="20"/>
                    </w:rPr>
                    <w:t>Altre lingue</w:t>
                  </w:r>
                </w:p>
              </w:tc>
              <w:tc>
                <w:tcPr>
                  <w:tcW w:w="2633" w:type="dxa"/>
                  <w:gridSpan w:val="2"/>
                  <w:tcBorders>
                    <w:top w:val="single" w:sz="8" w:space="0" w:color="C0C0C0"/>
                    <w:bottom w:val="single" w:sz="8" w:space="0" w:color="C0C0C0"/>
                  </w:tcBorders>
                  <w:shd w:val="clear" w:color="auto" w:fill="auto"/>
                  <w:vAlign w:val="center"/>
                </w:tcPr>
                <w:p w14:paraId="19A0C349" w14:textId="77777777" w:rsidR="00080466" w:rsidRPr="008339ED" w:rsidRDefault="00080466" w:rsidP="009E2966">
                  <w:pPr>
                    <w:pStyle w:val="ECVLanguage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COMPRENSIONE </w:t>
                  </w:r>
                </w:p>
              </w:tc>
              <w:tc>
                <w:tcPr>
                  <w:tcW w:w="2596" w:type="dxa"/>
                  <w:gridSpan w:val="2"/>
                  <w:tcBorders>
                    <w:top w:val="single" w:sz="8" w:space="0" w:color="C0C0C0"/>
                    <w:left w:val="single" w:sz="8" w:space="0" w:color="C0C0C0"/>
                    <w:bottom w:val="single" w:sz="8" w:space="0" w:color="C0C0C0"/>
                  </w:tcBorders>
                  <w:shd w:val="clear" w:color="auto" w:fill="auto"/>
                  <w:vAlign w:val="center"/>
                </w:tcPr>
                <w:p w14:paraId="47707CDE" w14:textId="77777777" w:rsidR="00080466" w:rsidRPr="008339ED" w:rsidRDefault="00080466" w:rsidP="009E2966">
                  <w:pPr>
                    <w:pStyle w:val="ECVLanguage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PARLATO </w:t>
                  </w:r>
                </w:p>
              </w:tc>
              <w:tc>
                <w:tcPr>
                  <w:tcW w:w="1299" w:type="dxa"/>
                  <w:tcBorders>
                    <w:top w:val="single" w:sz="8" w:space="0" w:color="C0C0C0"/>
                    <w:left w:val="single" w:sz="8" w:space="0" w:color="C0C0C0"/>
                    <w:bottom w:val="single" w:sz="8" w:space="0" w:color="C0C0C0"/>
                  </w:tcBorders>
                  <w:shd w:val="clear" w:color="auto" w:fill="auto"/>
                  <w:vAlign w:val="center"/>
                </w:tcPr>
                <w:p w14:paraId="41733713" w14:textId="77777777" w:rsidR="00080466" w:rsidRPr="008339ED" w:rsidRDefault="00080466" w:rsidP="009E2966">
                  <w:pPr>
                    <w:pStyle w:val="ECVLanguageHeading"/>
                    <w:jc w:val="both"/>
                    <w:rPr>
                      <w:rFonts w:asciiTheme="majorHAnsi" w:hAnsiTheme="majorHAnsi"/>
                      <w:color w:val="auto"/>
                      <w:sz w:val="20"/>
                      <w:szCs w:val="20"/>
                    </w:rPr>
                  </w:pPr>
                  <w:r w:rsidRPr="008339ED">
                    <w:rPr>
                      <w:rFonts w:asciiTheme="majorHAnsi" w:hAnsiTheme="majorHAnsi"/>
                      <w:color w:val="auto"/>
                      <w:sz w:val="20"/>
                      <w:szCs w:val="20"/>
                    </w:rPr>
                    <w:t>PRODUZIONE SCRITTA</w:t>
                  </w:r>
                </w:p>
              </w:tc>
            </w:tr>
            <w:tr w:rsidR="006923A6" w:rsidRPr="008339ED" w14:paraId="712405FA" w14:textId="77777777" w:rsidTr="0023197C">
              <w:trPr>
                <w:gridAfter w:val="1"/>
                <w:wAfter w:w="9" w:type="dxa"/>
                <w:trHeight w:val="475"/>
              </w:trPr>
              <w:tc>
                <w:tcPr>
                  <w:tcW w:w="2452" w:type="dxa"/>
                  <w:vMerge/>
                  <w:shd w:val="clear" w:color="auto" w:fill="auto"/>
                </w:tcPr>
                <w:p w14:paraId="4217AFA6" w14:textId="77777777" w:rsidR="00080466" w:rsidRPr="008339ED" w:rsidRDefault="00080466" w:rsidP="009E2966">
                  <w:pPr>
                    <w:jc w:val="both"/>
                    <w:rPr>
                      <w:rFonts w:asciiTheme="majorHAnsi" w:hAnsiTheme="majorHAnsi"/>
                      <w:color w:val="000000" w:themeColor="text1"/>
                      <w:sz w:val="20"/>
                      <w:szCs w:val="20"/>
                    </w:rPr>
                  </w:pPr>
                </w:p>
              </w:tc>
              <w:tc>
                <w:tcPr>
                  <w:tcW w:w="1337" w:type="dxa"/>
                  <w:tcBorders>
                    <w:bottom w:val="single" w:sz="8" w:space="0" w:color="C0C0C0"/>
                  </w:tcBorders>
                  <w:shd w:val="clear" w:color="auto" w:fill="auto"/>
                  <w:vAlign w:val="center"/>
                </w:tcPr>
                <w:p w14:paraId="21BA5A2F" w14:textId="77777777" w:rsidR="00080466" w:rsidRPr="008339ED" w:rsidRDefault="00080466" w:rsidP="009E2966">
                  <w:pPr>
                    <w:pStyle w:val="ECVLanguageSub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Ascolto </w:t>
                  </w:r>
                </w:p>
              </w:tc>
              <w:tc>
                <w:tcPr>
                  <w:tcW w:w="1296" w:type="dxa"/>
                  <w:tcBorders>
                    <w:left w:val="single" w:sz="8" w:space="0" w:color="C0C0C0"/>
                    <w:bottom w:val="single" w:sz="8" w:space="0" w:color="C0C0C0"/>
                  </w:tcBorders>
                  <w:shd w:val="clear" w:color="auto" w:fill="auto"/>
                  <w:vAlign w:val="center"/>
                </w:tcPr>
                <w:p w14:paraId="05227F9D" w14:textId="77777777" w:rsidR="00080466" w:rsidRPr="008339ED" w:rsidRDefault="00080466" w:rsidP="009E2966">
                  <w:pPr>
                    <w:pStyle w:val="ECVLanguageSub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Lettura </w:t>
                  </w:r>
                </w:p>
              </w:tc>
              <w:tc>
                <w:tcPr>
                  <w:tcW w:w="1297" w:type="dxa"/>
                  <w:tcBorders>
                    <w:left w:val="single" w:sz="8" w:space="0" w:color="C0C0C0"/>
                    <w:bottom w:val="single" w:sz="8" w:space="0" w:color="C0C0C0"/>
                  </w:tcBorders>
                  <w:shd w:val="clear" w:color="auto" w:fill="auto"/>
                  <w:vAlign w:val="center"/>
                </w:tcPr>
                <w:p w14:paraId="178668E7" w14:textId="77777777" w:rsidR="00080466" w:rsidRPr="008339ED" w:rsidRDefault="00080466" w:rsidP="009E2966">
                  <w:pPr>
                    <w:pStyle w:val="ECVLanguageSub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Interazione </w:t>
                  </w:r>
                </w:p>
              </w:tc>
              <w:tc>
                <w:tcPr>
                  <w:tcW w:w="1299" w:type="dxa"/>
                  <w:tcBorders>
                    <w:left w:val="single" w:sz="8" w:space="0" w:color="C0C0C0"/>
                    <w:bottom w:val="single" w:sz="8" w:space="0" w:color="C0C0C0"/>
                  </w:tcBorders>
                  <w:shd w:val="clear" w:color="auto" w:fill="auto"/>
                  <w:vAlign w:val="center"/>
                </w:tcPr>
                <w:p w14:paraId="1A73289B" w14:textId="77777777" w:rsidR="00080466" w:rsidRPr="008339ED" w:rsidRDefault="00080466" w:rsidP="009E2966">
                  <w:pPr>
                    <w:pStyle w:val="ECVLanguageSubHeading"/>
                    <w:jc w:val="both"/>
                    <w:rPr>
                      <w:rFonts w:asciiTheme="majorHAnsi" w:hAnsiTheme="majorHAnsi"/>
                      <w:color w:val="000000" w:themeColor="text1"/>
                      <w:sz w:val="20"/>
                      <w:szCs w:val="20"/>
                    </w:rPr>
                  </w:pPr>
                  <w:r w:rsidRPr="008339ED">
                    <w:rPr>
                      <w:rFonts w:asciiTheme="majorHAnsi" w:hAnsiTheme="majorHAnsi"/>
                      <w:color w:val="000000" w:themeColor="text1"/>
                      <w:sz w:val="20"/>
                      <w:szCs w:val="20"/>
                    </w:rPr>
                    <w:t xml:space="preserve">Produzione orale </w:t>
                  </w:r>
                </w:p>
              </w:tc>
              <w:tc>
                <w:tcPr>
                  <w:tcW w:w="1299" w:type="dxa"/>
                  <w:tcBorders>
                    <w:left w:val="single" w:sz="8" w:space="0" w:color="C0C0C0"/>
                    <w:bottom w:val="single" w:sz="8" w:space="0" w:color="C0C0C0"/>
                  </w:tcBorders>
                  <w:shd w:val="clear" w:color="auto" w:fill="auto"/>
                  <w:vAlign w:val="center"/>
                </w:tcPr>
                <w:p w14:paraId="4EE98F1C" w14:textId="77777777" w:rsidR="00080466" w:rsidRPr="008339ED" w:rsidRDefault="00080466" w:rsidP="009E2966">
                  <w:pPr>
                    <w:pStyle w:val="ECVRightColumn"/>
                    <w:jc w:val="both"/>
                    <w:rPr>
                      <w:rFonts w:asciiTheme="majorHAnsi" w:hAnsiTheme="majorHAnsi"/>
                      <w:sz w:val="20"/>
                      <w:szCs w:val="20"/>
                    </w:rPr>
                  </w:pPr>
                </w:p>
              </w:tc>
            </w:tr>
            <w:tr w:rsidR="006923A6" w:rsidRPr="008339ED" w14:paraId="472E1A7B" w14:textId="77777777" w:rsidTr="0023197C">
              <w:trPr>
                <w:gridAfter w:val="1"/>
                <w:wAfter w:w="9" w:type="dxa"/>
                <w:trHeight w:val="398"/>
              </w:trPr>
              <w:tc>
                <w:tcPr>
                  <w:tcW w:w="2452" w:type="dxa"/>
                  <w:shd w:val="clear" w:color="auto" w:fill="auto"/>
                  <w:vAlign w:val="center"/>
                </w:tcPr>
                <w:p w14:paraId="0E063BBD" w14:textId="77777777" w:rsidR="00080466" w:rsidRPr="008339ED" w:rsidRDefault="00080466" w:rsidP="009E2966">
                  <w:pPr>
                    <w:pStyle w:val="ECVLanguageName"/>
                    <w:jc w:val="both"/>
                    <w:rPr>
                      <w:rFonts w:asciiTheme="majorHAnsi" w:hAnsiTheme="majorHAnsi"/>
                      <w:sz w:val="20"/>
                      <w:szCs w:val="20"/>
                    </w:rPr>
                  </w:pPr>
                  <w:r w:rsidRPr="008339ED">
                    <w:rPr>
                      <w:rFonts w:asciiTheme="majorHAnsi" w:hAnsiTheme="majorHAnsi"/>
                      <w:sz w:val="20"/>
                      <w:szCs w:val="20"/>
                    </w:rPr>
                    <w:t xml:space="preserve">Inglese </w:t>
                  </w:r>
                </w:p>
              </w:tc>
              <w:tc>
                <w:tcPr>
                  <w:tcW w:w="1337" w:type="dxa"/>
                  <w:tcBorders>
                    <w:bottom w:val="single" w:sz="4" w:space="0" w:color="C0C0C0"/>
                  </w:tcBorders>
                  <w:shd w:val="clear" w:color="auto" w:fill="auto"/>
                  <w:vAlign w:val="center"/>
                </w:tcPr>
                <w:p w14:paraId="202E7523" w14:textId="77777777" w:rsidR="00080466" w:rsidRPr="008339ED" w:rsidRDefault="00080466"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B</w:t>
                  </w:r>
                  <w:r w:rsidR="002D5930" w:rsidRPr="008339ED">
                    <w:rPr>
                      <w:rFonts w:asciiTheme="majorHAnsi" w:hAnsiTheme="majorHAnsi"/>
                      <w:caps w:val="0"/>
                      <w:sz w:val="20"/>
                      <w:szCs w:val="20"/>
                    </w:rPr>
                    <w:t>2</w:t>
                  </w:r>
                </w:p>
              </w:tc>
              <w:tc>
                <w:tcPr>
                  <w:tcW w:w="1296" w:type="dxa"/>
                  <w:tcBorders>
                    <w:bottom w:val="single" w:sz="4" w:space="0" w:color="C0C0C0"/>
                  </w:tcBorders>
                  <w:shd w:val="clear" w:color="auto" w:fill="auto"/>
                  <w:vAlign w:val="center"/>
                </w:tcPr>
                <w:p w14:paraId="31509163" w14:textId="77777777" w:rsidR="00080466" w:rsidRPr="008339ED" w:rsidRDefault="00080466"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B</w:t>
                  </w:r>
                  <w:r w:rsidR="002D5930" w:rsidRPr="008339ED">
                    <w:rPr>
                      <w:rFonts w:asciiTheme="majorHAnsi" w:hAnsiTheme="majorHAnsi"/>
                      <w:caps w:val="0"/>
                      <w:sz w:val="20"/>
                      <w:szCs w:val="20"/>
                    </w:rPr>
                    <w:t>2</w:t>
                  </w:r>
                </w:p>
              </w:tc>
              <w:tc>
                <w:tcPr>
                  <w:tcW w:w="1297" w:type="dxa"/>
                  <w:tcBorders>
                    <w:bottom w:val="single" w:sz="4" w:space="0" w:color="C0C0C0"/>
                  </w:tcBorders>
                  <w:shd w:val="clear" w:color="auto" w:fill="auto"/>
                  <w:vAlign w:val="center"/>
                </w:tcPr>
                <w:p w14:paraId="7AE65C5A" w14:textId="77777777" w:rsidR="00080466" w:rsidRPr="008339ED" w:rsidRDefault="00080466"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B</w:t>
                  </w:r>
                  <w:r w:rsidR="002D5930" w:rsidRPr="008339ED">
                    <w:rPr>
                      <w:rFonts w:asciiTheme="majorHAnsi" w:hAnsiTheme="majorHAnsi"/>
                      <w:caps w:val="0"/>
                      <w:sz w:val="20"/>
                      <w:szCs w:val="20"/>
                    </w:rPr>
                    <w:t>2</w:t>
                  </w:r>
                </w:p>
              </w:tc>
              <w:tc>
                <w:tcPr>
                  <w:tcW w:w="1299" w:type="dxa"/>
                  <w:tcBorders>
                    <w:bottom w:val="single" w:sz="4" w:space="0" w:color="C0C0C0"/>
                  </w:tcBorders>
                  <w:shd w:val="clear" w:color="auto" w:fill="auto"/>
                  <w:vAlign w:val="center"/>
                </w:tcPr>
                <w:p w14:paraId="7271DD48" w14:textId="77777777" w:rsidR="00080466" w:rsidRPr="008339ED" w:rsidRDefault="00080466"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B</w:t>
                  </w:r>
                  <w:r w:rsidR="002D5930" w:rsidRPr="008339ED">
                    <w:rPr>
                      <w:rFonts w:asciiTheme="majorHAnsi" w:hAnsiTheme="majorHAnsi"/>
                      <w:caps w:val="0"/>
                      <w:sz w:val="20"/>
                      <w:szCs w:val="20"/>
                    </w:rPr>
                    <w:t>2</w:t>
                  </w:r>
                </w:p>
              </w:tc>
              <w:tc>
                <w:tcPr>
                  <w:tcW w:w="1299" w:type="dxa"/>
                  <w:tcBorders>
                    <w:bottom w:val="single" w:sz="4" w:space="0" w:color="C0C0C0"/>
                  </w:tcBorders>
                  <w:shd w:val="clear" w:color="auto" w:fill="auto"/>
                  <w:vAlign w:val="center"/>
                </w:tcPr>
                <w:p w14:paraId="15430546" w14:textId="77777777" w:rsidR="00080466" w:rsidRPr="008339ED" w:rsidRDefault="008763EC" w:rsidP="009E2966">
                  <w:pPr>
                    <w:pStyle w:val="ECVLanguageLevel"/>
                    <w:jc w:val="both"/>
                    <w:rPr>
                      <w:rFonts w:asciiTheme="majorHAnsi" w:hAnsiTheme="majorHAnsi"/>
                      <w:sz w:val="20"/>
                      <w:szCs w:val="20"/>
                    </w:rPr>
                  </w:pPr>
                  <w:r w:rsidRPr="008339ED">
                    <w:rPr>
                      <w:rFonts w:asciiTheme="majorHAnsi" w:hAnsiTheme="majorHAnsi"/>
                      <w:caps w:val="0"/>
                      <w:sz w:val="20"/>
                      <w:szCs w:val="20"/>
                    </w:rPr>
                    <w:t xml:space="preserve">           </w:t>
                  </w:r>
                  <w:r w:rsidR="00080466" w:rsidRPr="008339ED">
                    <w:rPr>
                      <w:rFonts w:asciiTheme="majorHAnsi" w:hAnsiTheme="majorHAnsi"/>
                      <w:caps w:val="0"/>
                      <w:sz w:val="20"/>
                      <w:szCs w:val="20"/>
                    </w:rPr>
                    <w:t>B</w:t>
                  </w:r>
                  <w:r w:rsidR="002D5930" w:rsidRPr="008339ED">
                    <w:rPr>
                      <w:rFonts w:asciiTheme="majorHAnsi" w:hAnsiTheme="majorHAnsi"/>
                      <w:caps w:val="0"/>
                      <w:sz w:val="20"/>
                      <w:szCs w:val="20"/>
                    </w:rPr>
                    <w:t>2</w:t>
                  </w:r>
                </w:p>
              </w:tc>
            </w:tr>
            <w:tr w:rsidR="006923A6" w:rsidRPr="008339ED" w14:paraId="2B627C38" w14:textId="77777777" w:rsidTr="0023197C">
              <w:trPr>
                <w:gridAfter w:val="1"/>
                <w:wAfter w:w="9" w:type="dxa"/>
                <w:trHeight w:val="398"/>
              </w:trPr>
              <w:tc>
                <w:tcPr>
                  <w:tcW w:w="2452" w:type="dxa"/>
                  <w:shd w:val="clear" w:color="auto" w:fill="auto"/>
                  <w:vAlign w:val="center"/>
                </w:tcPr>
                <w:p w14:paraId="4EBAC889" w14:textId="77777777" w:rsidR="00080466" w:rsidRPr="008339ED" w:rsidRDefault="00080466" w:rsidP="009E2966">
                  <w:pPr>
                    <w:pStyle w:val="ECVLanguageName"/>
                    <w:jc w:val="both"/>
                    <w:rPr>
                      <w:rFonts w:asciiTheme="majorHAnsi" w:hAnsiTheme="majorHAnsi"/>
                      <w:sz w:val="20"/>
                      <w:szCs w:val="20"/>
                    </w:rPr>
                  </w:pPr>
                  <w:r w:rsidRPr="008339ED">
                    <w:rPr>
                      <w:rFonts w:asciiTheme="majorHAnsi" w:hAnsiTheme="majorHAnsi"/>
                      <w:sz w:val="20"/>
                      <w:szCs w:val="20"/>
                    </w:rPr>
                    <w:t>Francese /Tedesco</w:t>
                  </w:r>
                </w:p>
              </w:tc>
              <w:tc>
                <w:tcPr>
                  <w:tcW w:w="1337" w:type="dxa"/>
                  <w:tcBorders>
                    <w:bottom w:val="single" w:sz="4" w:space="0" w:color="C0C0C0"/>
                  </w:tcBorders>
                  <w:shd w:val="clear" w:color="auto" w:fill="auto"/>
                  <w:vAlign w:val="center"/>
                </w:tcPr>
                <w:p w14:paraId="6EAC002A" w14:textId="77777777" w:rsidR="00080466" w:rsidRPr="008339ED" w:rsidRDefault="00F834AD"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A</w:t>
                  </w:r>
                  <w:r w:rsidR="002D5930" w:rsidRPr="008339ED">
                    <w:rPr>
                      <w:rFonts w:asciiTheme="majorHAnsi" w:hAnsiTheme="majorHAnsi"/>
                      <w:caps w:val="0"/>
                      <w:sz w:val="20"/>
                      <w:szCs w:val="20"/>
                    </w:rPr>
                    <w:t>2</w:t>
                  </w:r>
                </w:p>
              </w:tc>
              <w:tc>
                <w:tcPr>
                  <w:tcW w:w="1296" w:type="dxa"/>
                  <w:tcBorders>
                    <w:bottom w:val="single" w:sz="4" w:space="0" w:color="C0C0C0"/>
                  </w:tcBorders>
                  <w:shd w:val="clear" w:color="auto" w:fill="auto"/>
                  <w:vAlign w:val="center"/>
                </w:tcPr>
                <w:p w14:paraId="578F47A3" w14:textId="77777777" w:rsidR="00080466" w:rsidRPr="008339ED" w:rsidRDefault="00F834AD"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A</w:t>
                  </w:r>
                  <w:r w:rsidR="002D5930" w:rsidRPr="008339ED">
                    <w:rPr>
                      <w:rFonts w:asciiTheme="majorHAnsi" w:hAnsiTheme="majorHAnsi"/>
                      <w:caps w:val="0"/>
                      <w:sz w:val="20"/>
                      <w:szCs w:val="20"/>
                    </w:rPr>
                    <w:t>2</w:t>
                  </w:r>
                </w:p>
              </w:tc>
              <w:tc>
                <w:tcPr>
                  <w:tcW w:w="1297" w:type="dxa"/>
                  <w:tcBorders>
                    <w:bottom w:val="single" w:sz="4" w:space="0" w:color="C0C0C0"/>
                  </w:tcBorders>
                  <w:shd w:val="clear" w:color="auto" w:fill="auto"/>
                  <w:vAlign w:val="center"/>
                </w:tcPr>
                <w:p w14:paraId="2EBC2623" w14:textId="77777777" w:rsidR="00080466" w:rsidRPr="008339ED" w:rsidRDefault="00F834AD"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A</w:t>
                  </w:r>
                  <w:r w:rsidR="002D5930" w:rsidRPr="008339ED">
                    <w:rPr>
                      <w:rFonts w:asciiTheme="majorHAnsi" w:hAnsiTheme="majorHAnsi"/>
                      <w:caps w:val="0"/>
                      <w:sz w:val="20"/>
                      <w:szCs w:val="20"/>
                    </w:rPr>
                    <w:t>2</w:t>
                  </w:r>
                </w:p>
              </w:tc>
              <w:tc>
                <w:tcPr>
                  <w:tcW w:w="1299" w:type="dxa"/>
                  <w:tcBorders>
                    <w:bottom w:val="single" w:sz="4" w:space="0" w:color="C0C0C0"/>
                  </w:tcBorders>
                  <w:shd w:val="clear" w:color="auto" w:fill="auto"/>
                  <w:vAlign w:val="center"/>
                </w:tcPr>
                <w:p w14:paraId="030FD21A" w14:textId="77777777" w:rsidR="00080466" w:rsidRPr="008339ED" w:rsidRDefault="00F834AD" w:rsidP="009E2966">
                  <w:pPr>
                    <w:pStyle w:val="ECVLanguageLevel"/>
                    <w:jc w:val="both"/>
                    <w:rPr>
                      <w:rFonts w:asciiTheme="majorHAnsi" w:hAnsiTheme="majorHAnsi"/>
                      <w:caps w:val="0"/>
                      <w:sz w:val="20"/>
                      <w:szCs w:val="20"/>
                    </w:rPr>
                  </w:pPr>
                  <w:r w:rsidRPr="008339ED">
                    <w:rPr>
                      <w:rFonts w:asciiTheme="majorHAnsi" w:hAnsiTheme="majorHAnsi"/>
                      <w:caps w:val="0"/>
                      <w:sz w:val="20"/>
                      <w:szCs w:val="20"/>
                    </w:rPr>
                    <w:t>A</w:t>
                  </w:r>
                  <w:r w:rsidR="002D5930" w:rsidRPr="008339ED">
                    <w:rPr>
                      <w:rFonts w:asciiTheme="majorHAnsi" w:hAnsiTheme="majorHAnsi"/>
                      <w:caps w:val="0"/>
                      <w:sz w:val="20"/>
                      <w:szCs w:val="20"/>
                    </w:rPr>
                    <w:t>2</w:t>
                  </w:r>
                </w:p>
              </w:tc>
              <w:tc>
                <w:tcPr>
                  <w:tcW w:w="1299" w:type="dxa"/>
                  <w:tcBorders>
                    <w:bottom w:val="single" w:sz="4" w:space="0" w:color="C0C0C0"/>
                  </w:tcBorders>
                  <w:shd w:val="clear" w:color="auto" w:fill="auto"/>
                  <w:vAlign w:val="center"/>
                </w:tcPr>
                <w:p w14:paraId="10FBEA91" w14:textId="77777777" w:rsidR="00080466" w:rsidRPr="008339ED" w:rsidRDefault="008763EC" w:rsidP="009E2966">
                  <w:pPr>
                    <w:pStyle w:val="ECVLanguageLevel"/>
                    <w:jc w:val="both"/>
                    <w:rPr>
                      <w:rFonts w:asciiTheme="majorHAnsi" w:hAnsiTheme="majorHAnsi"/>
                      <w:sz w:val="20"/>
                      <w:szCs w:val="20"/>
                    </w:rPr>
                  </w:pPr>
                  <w:r w:rsidRPr="008339ED">
                    <w:rPr>
                      <w:rFonts w:asciiTheme="majorHAnsi" w:hAnsiTheme="majorHAnsi"/>
                      <w:caps w:val="0"/>
                      <w:sz w:val="20"/>
                      <w:szCs w:val="20"/>
                    </w:rPr>
                    <w:t xml:space="preserve">           </w:t>
                  </w:r>
                  <w:r w:rsidR="00F834AD" w:rsidRPr="008339ED">
                    <w:rPr>
                      <w:rFonts w:asciiTheme="majorHAnsi" w:hAnsiTheme="majorHAnsi"/>
                      <w:caps w:val="0"/>
                      <w:sz w:val="20"/>
                      <w:szCs w:val="20"/>
                    </w:rPr>
                    <w:t>A</w:t>
                  </w:r>
                  <w:r w:rsidR="002D5930" w:rsidRPr="008339ED">
                    <w:rPr>
                      <w:rFonts w:asciiTheme="majorHAnsi" w:hAnsiTheme="majorHAnsi"/>
                      <w:caps w:val="0"/>
                      <w:sz w:val="20"/>
                      <w:szCs w:val="20"/>
                    </w:rPr>
                    <w:t>2</w:t>
                  </w:r>
                </w:p>
              </w:tc>
            </w:tr>
          </w:tbl>
          <w:p w14:paraId="0680C23A" w14:textId="77777777" w:rsidR="00C34753" w:rsidRPr="008339ED" w:rsidRDefault="00C34753" w:rsidP="009E2966">
            <w:pPr>
              <w:jc w:val="both"/>
              <w:rPr>
                <w:rFonts w:asciiTheme="majorHAnsi" w:hAnsiTheme="majorHAnsi"/>
                <w:color w:val="4F81BD" w:themeColor="accent1"/>
                <w:sz w:val="22"/>
                <w:szCs w:val="22"/>
              </w:rPr>
            </w:pPr>
          </w:p>
          <w:p w14:paraId="0E4764DD" w14:textId="4558B14D" w:rsidR="00C34753" w:rsidRPr="008339ED" w:rsidRDefault="000678D7"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w:t>
            </w:r>
            <w:r w:rsidR="00C36635" w:rsidRPr="008339ED">
              <w:rPr>
                <w:rFonts w:asciiTheme="majorHAnsi" w:hAnsiTheme="majorHAnsi"/>
                <w:color w:val="4F81BD" w:themeColor="accent1"/>
                <w:sz w:val="22"/>
                <w:szCs w:val="22"/>
              </w:rPr>
              <w:t>I</w:t>
            </w:r>
            <w:r w:rsidRPr="008339ED">
              <w:rPr>
                <w:rFonts w:asciiTheme="majorHAnsi" w:hAnsiTheme="majorHAnsi"/>
                <w:color w:val="4F81BD" w:themeColor="accent1"/>
                <w:sz w:val="22"/>
                <w:szCs w:val="22"/>
              </w:rPr>
              <w:t>)</w:t>
            </w:r>
            <w:r w:rsidR="00C34753" w:rsidRPr="008339ED">
              <w:rPr>
                <w:rFonts w:asciiTheme="majorHAnsi" w:hAnsiTheme="majorHAnsi"/>
                <w:color w:val="4F81BD" w:themeColor="accent1"/>
                <w:sz w:val="22"/>
                <w:szCs w:val="22"/>
              </w:rPr>
              <w:t xml:space="preserve"> Membro di Associazioni </w:t>
            </w:r>
          </w:p>
          <w:p w14:paraId="4E65FF22" w14:textId="77777777" w:rsidR="00C34753" w:rsidRPr="008339ED" w:rsidRDefault="00C34753" w:rsidP="009E2966">
            <w:pPr>
              <w:jc w:val="both"/>
              <w:rPr>
                <w:rFonts w:asciiTheme="majorHAnsi" w:hAnsiTheme="majorHAnsi"/>
                <w:color w:val="4F81BD" w:themeColor="accent1"/>
                <w:sz w:val="20"/>
                <w:szCs w:val="20"/>
              </w:rPr>
            </w:pPr>
          </w:p>
          <w:p w14:paraId="499878D7" w14:textId="3165CD27" w:rsidR="00C34753" w:rsidRPr="008339ED" w:rsidRDefault="00C34753" w:rsidP="009E2966">
            <w:pPr>
              <w:jc w:val="both"/>
              <w:rPr>
                <w:rFonts w:asciiTheme="majorHAnsi" w:hAnsiTheme="majorHAnsi"/>
                <w:sz w:val="20"/>
                <w:szCs w:val="20"/>
              </w:rPr>
            </w:pPr>
            <w:r w:rsidRPr="008339ED">
              <w:rPr>
                <w:rFonts w:asciiTheme="majorHAnsi" w:hAnsiTheme="majorHAnsi"/>
                <w:sz w:val="20"/>
                <w:szCs w:val="20"/>
              </w:rPr>
              <w:t>- Volontaria presso l’associazione Donne in Genere Onlus (via Rosina Anselmi 41, 000139 Roma).</w:t>
            </w:r>
          </w:p>
          <w:p w14:paraId="7960B687" w14:textId="5B82F72C" w:rsidR="00C34753" w:rsidRPr="008339ED" w:rsidRDefault="00C34753" w:rsidP="009E2966">
            <w:pPr>
              <w:jc w:val="both"/>
              <w:rPr>
                <w:rFonts w:asciiTheme="majorHAnsi" w:hAnsiTheme="majorHAnsi"/>
                <w:sz w:val="20"/>
                <w:szCs w:val="20"/>
              </w:rPr>
            </w:pPr>
            <w:r w:rsidRPr="008339ED">
              <w:rPr>
                <w:rFonts w:asciiTheme="majorHAnsi" w:hAnsiTheme="majorHAnsi"/>
                <w:sz w:val="20"/>
                <w:szCs w:val="20"/>
              </w:rPr>
              <w:t xml:space="preserve">- </w:t>
            </w:r>
            <w:r w:rsidR="00D55CF7" w:rsidRPr="008339ED">
              <w:rPr>
                <w:rFonts w:asciiTheme="majorHAnsi" w:hAnsiTheme="majorHAnsi"/>
                <w:sz w:val="20"/>
                <w:szCs w:val="20"/>
              </w:rPr>
              <w:t xml:space="preserve">Dal 2017 </w:t>
            </w:r>
            <w:r w:rsidRPr="008339ED">
              <w:rPr>
                <w:rFonts w:asciiTheme="majorHAnsi" w:hAnsiTheme="majorHAnsi"/>
                <w:sz w:val="20"/>
                <w:szCs w:val="20"/>
              </w:rPr>
              <w:t>Operatrice Antiviolenza presso il Centro Antiviolenza Donna L.i.s.a (libertà, internazionalizzazione, soggettività, autodeterminazione).</w:t>
            </w:r>
          </w:p>
          <w:p w14:paraId="4CFAC218" w14:textId="34CA6C02" w:rsidR="005B59F8" w:rsidRPr="008339ED" w:rsidRDefault="005B59F8" w:rsidP="009E2966">
            <w:pPr>
              <w:jc w:val="both"/>
              <w:rPr>
                <w:rFonts w:asciiTheme="majorHAnsi" w:hAnsiTheme="majorHAnsi"/>
                <w:sz w:val="20"/>
                <w:szCs w:val="20"/>
              </w:rPr>
            </w:pPr>
            <w:r w:rsidRPr="008339ED">
              <w:rPr>
                <w:rFonts w:asciiTheme="majorHAnsi" w:hAnsiTheme="majorHAnsi"/>
                <w:sz w:val="20"/>
                <w:szCs w:val="20"/>
              </w:rPr>
              <w:t xml:space="preserve">- </w:t>
            </w:r>
            <w:r w:rsidR="002F7C7F" w:rsidRPr="008339ED">
              <w:rPr>
                <w:rFonts w:asciiTheme="majorHAnsi" w:hAnsiTheme="majorHAnsi"/>
                <w:sz w:val="20"/>
                <w:szCs w:val="20"/>
              </w:rPr>
              <w:t>Referente per donne migranti</w:t>
            </w:r>
            <w:r w:rsidRPr="008339ED">
              <w:rPr>
                <w:rFonts w:asciiTheme="majorHAnsi" w:hAnsiTheme="majorHAnsi"/>
                <w:sz w:val="20"/>
                <w:szCs w:val="20"/>
              </w:rPr>
              <w:t xml:space="preserve"> Centro Donna Lisa</w:t>
            </w:r>
          </w:p>
          <w:p w14:paraId="686010C8" w14:textId="77777777" w:rsidR="00C34753" w:rsidRPr="008339ED" w:rsidRDefault="00C34753" w:rsidP="009E2966">
            <w:pPr>
              <w:pStyle w:val="ECVSectionBullet"/>
              <w:jc w:val="both"/>
              <w:rPr>
                <w:rFonts w:asciiTheme="majorHAnsi" w:hAnsiTheme="majorHAnsi"/>
                <w:color w:val="4F81BD" w:themeColor="accent1"/>
                <w:sz w:val="20"/>
                <w:szCs w:val="20"/>
              </w:rPr>
            </w:pPr>
          </w:p>
          <w:p w14:paraId="6A123F83" w14:textId="0CCADB98" w:rsidR="00B34334" w:rsidRPr="008339ED" w:rsidRDefault="00B34334" w:rsidP="009E2966">
            <w:pPr>
              <w:jc w:val="both"/>
              <w:rPr>
                <w:rFonts w:asciiTheme="majorHAnsi" w:hAnsiTheme="majorHAnsi"/>
                <w:color w:val="4F81BD" w:themeColor="accent1"/>
                <w:sz w:val="22"/>
                <w:szCs w:val="22"/>
              </w:rPr>
            </w:pPr>
            <w:r w:rsidRPr="008339ED">
              <w:rPr>
                <w:rFonts w:asciiTheme="majorHAnsi" w:hAnsiTheme="majorHAnsi"/>
                <w:color w:val="4F81BD" w:themeColor="accent1"/>
                <w:sz w:val="22"/>
                <w:szCs w:val="22"/>
              </w:rPr>
              <w:t xml:space="preserve"> (</w:t>
            </w:r>
            <w:r w:rsidR="00C36635" w:rsidRPr="008339ED">
              <w:rPr>
                <w:rFonts w:asciiTheme="majorHAnsi" w:hAnsiTheme="majorHAnsi"/>
                <w:color w:val="4F81BD" w:themeColor="accent1"/>
                <w:sz w:val="22"/>
                <w:szCs w:val="22"/>
              </w:rPr>
              <w:t>L</w:t>
            </w:r>
            <w:r w:rsidRPr="008339ED">
              <w:rPr>
                <w:rFonts w:asciiTheme="majorHAnsi" w:hAnsiTheme="majorHAnsi"/>
                <w:color w:val="4F81BD" w:themeColor="accent1"/>
                <w:sz w:val="22"/>
                <w:szCs w:val="22"/>
              </w:rPr>
              <w:t>) Conoscenze Inform</w:t>
            </w:r>
            <w:r w:rsidR="00061349" w:rsidRPr="008339ED">
              <w:rPr>
                <w:rFonts w:asciiTheme="majorHAnsi" w:hAnsiTheme="majorHAnsi"/>
                <w:color w:val="4F81BD" w:themeColor="accent1"/>
                <w:sz w:val="22"/>
                <w:szCs w:val="22"/>
              </w:rPr>
              <w:t>a</w:t>
            </w:r>
            <w:r w:rsidRPr="008339ED">
              <w:rPr>
                <w:rFonts w:asciiTheme="majorHAnsi" w:hAnsiTheme="majorHAnsi"/>
                <w:color w:val="4F81BD" w:themeColor="accent1"/>
                <w:sz w:val="22"/>
                <w:szCs w:val="22"/>
              </w:rPr>
              <w:t xml:space="preserve">tiche </w:t>
            </w:r>
          </w:p>
          <w:p w14:paraId="1A7C898F" w14:textId="0C4D6FE4" w:rsidR="00C34753" w:rsidRPr="008339ED" w:rsidRDefault="000678D7" w:rsidP="009E2966">
            <w:pPr>
              <w:pStyle w:val="ECVSectionBullet"/>
              <w:jc w:val="both"/>
              <w:rPr>
                <w:rFonts w:asciiTheme="majorHAnsi" w:hAnsiTheme="majorHAnsi"/>
                <w:sz w:val="20"/>
                <w:szCs w:val="20"/>
              </w:rPr>
            </w:pPr>
            <w:r w:rsidRPr="008339ED">
              <w:rPr>
                <w:color w:val="4F81BD" w:themeColor="accent1"/>
              </w:rPr>
              <w:t xml:space="preserve">  </w:t>
            </w:r>
            <w:r w:rsidR="00DD336D" w:rsidRPr="008339ED">
              <w:rPr>
                <w:color w:val="4F81BD" w:themeColor="accent1"/>
              </w:rPr>
              <w:t xml:space="preserve">       </w:t>
            </w:r>
            <w:r w:rsidR="002B078E" w:rsidRPr="008339ED">
              <w:rPr>
                <w:color w:val="4F81BD" w:themeColor="accent1"/>
              </w:rPr>
              <w:t xml:space="preserve">  </w:t>
            </w:r>
          </w:p>
          <w:p w14:paraId="6CF0A5BF" w14:textId="14A7D5DB" w:rsidR="00DD336D" w:rsidRPr="008339ED" w:rsidRDefault="00C34753" w:rsidP="009E2966">
            <w:pPr>
              <w:pStyle w:val="ECVSectionBullet"/>
              <w:jc w:val="both"/>
              <w:rPr>
                <w:rFonts w:asciiTheme="majorHAnsi" w:hAnsiTheme="majorHAnsi"/>
                <w:sz w:val="20"/>
                <w:szCs w:val="20"/>
              </w:rPr>
            </w:pPr>
            <w:r w:rsidRPr="008339ED">
              <w:rPr>
                <w:rFonts w:asciiTheme="majorHAnsi" w:hAnsiTheme="majorHAnsi"/>
                <w:sz w:val="20"/>
                <w:szCs w:val="20"/>
              </w:rPr>
              <w:t xml:space="preserve">- </w:t>
            </w:r>
            <w:r w:rsidR="00DD336D" w:rsidRPr="008339ED">
              <w:rPr>
                <w:rFonts w:asciiTheme="majorHAnsi" w:hAnsiTheme="majorHAnsi"/>
                <w:sz w:val="20"/>
                <w:szCs w:val="20"/>
              </w:rPr>
              <w:t>Patente ECDL con certificazione AICA n. skillcard 1540396</w:t>
            </w:r>
          </w:p>
          <w:p w14:paraId="769A2B4A" w14:textId="203ECFFF" w:rsidR="00DD336D" w:rsidRPr="008339ED" w:rsidRDefault="00C34753" w:rsidP="009E2966">
            <w:pPr>
              <w:pStyle w:val="ECVSectionBullet"/>
              <w:jc w:val="both"/>
              <w:rPr>
                <w:rFonts w:asciiTheme="majorHAnsi" w:hAnsiTheme="majorHAnsi"/>
                <w:sz w:val="20"/>
                <w:szCs w:val="20"/>
              </w:rPr>
            </w:pPr>
            <w:r w:rsidRPr="008339ED">
              <w:rPr>
                <w:rFonts w:asciiTheme="majorHAnsi" w:hAnsiTheme="majorHAnsi"/>
                <w:sz w:val="20"/>
                <w:szCs w:val="20"/>
              </w:rPr>
              <w:t xml:space="preserve">- </w:t>
            </w:r>
            <w:r w:rsidR="00DD336D" w:rsidRPr="008339ED">
              <w:rPr>
                <w:rFonts w:asciiTheme="majorHAnsi" w:hAnsiTheme="majorHAnsi"/>
                <w:sz w:val="20"/>
                <w:szCs w:val="20"/>
              </w:rPr>
              <w:t xml:space="preserve">Diploma in Esperto Seo e Motori di ricerca, </w:t>
            </w:r>
            <w:r w:rsidR="002B078E" w:rsidRPr="008339ED">
              <w:rPr>
                <w:rFonts w:asciiTheme="majorHAnsi" w:hAnsiTheme="majorHAnsi"/>
                <w:sz w:val="20"/>
                <w:szCs w:val="20"/>
              </w:rPr>
              <w:t>rilasciato da Ied Istituto Europeo di Design, Roma.</w:t>
            </w:r>
          </w:p>
          <w:p w14:paraId="6138977C" w14:textId="77777777" w:rsidR="000678D7" w:rsidRPr="008339ED" w:rsidRDefault="000678D7" w:rsidP="009E2966">
            <w:pPr>
              <w:jc w:val="both"/>
              <w:rPr>
                <w:rFonts w:asciiTheme="majorHAnsi" w:hAnsiTheme="majorHAnsi"/>
                <w:color w:val="4F81BD" w:themeColor="accent1"/>
                <w:sz w:val="20"/>
                <w:szCs w:val="20"/>
              </w:rPr>
            </w:pPr>
          </w:p>
          <w:p w14:paraId="6145DABA" w14:textId="3B5E17A4" w:rsidR="0010413C" w:rsidRPr="008339ED" w:rsidRDefault="00AC0667" w:rsidP="009E2966">
            <w:pPr>
              <w:jc w:val="both"/>
            </w:pPr>
            <w:r w:rsidRPr="008339ED">
              <w:rPr>
                <w:rFonts w:ascii="Calibri" w:hAnsi="Calibri"/>
                <w:sz w:val="20"/>
                <w:szCs w:val="20"/>
              </w:rPr>
              <w:lastRenderedPageBreak/>
              <w:t> </w:t>
            </w:r>
          </w:p>
          <w:p w14:paraId="175A5C20" w14:textId="2D44B4DB" w:rsidR="00DE5764" w:rsidRPr="008339ED" w:rsidRDefault="0010413C" w:rsidP="00DE5764">
            <w:pPr>
              <w:pStyle w:val="NormaleWeb"/>
              <w:jc w:val="both"/>
              <w:rPr>
                <w:rFonts w:asciiTheme="majorHAnsi" w:hAnsiTheme="majorHAnsi"/>
              </w:rPr>
            </w:pPr>
            <w:r w:rsidRPr="008339ED">
              <w:rPr>
                <w:rFonts w:asciiTheme="majorHAnsi" w:eastAsia="Times New Roman" w:hAnsiTheme="majorHAnsi"/>
                <w:bdr w:val="none" w:sz="0" w:space="0" w:color="auto" w:frame="1"/>
              </w:rPr>
              <w:t xml:space="preserve">Ai </w:t>
            </w:r>
            <w:proofErr w:type="gramStart"/>
            <w:r w:rsidRPr="008339ED">
              <w:rPr>
                <w:rFonts w:asciiTheme="majorHAnsi" w:eastAsia="Times New Roman" w:hAnsiTheme="majorHAnsi"/>
                <w:bdr w:val="none" w:sz="0" w:space="0" w:color="auto" w:frame="1"/>
              </w:rPr>
              <w:t>sensi  del</w:t>
            </w:r>
            <w:proofErr w:type="gramEnd"/>
            <w:r w:rsidRPr="008339ED">
              <w:rPr>
                <w:rFonts w:asciiTheme="majorHAnsi" w:eastAsia="Times New Roman" w:hAnsiTheme="majorHAnsi"/>
                <w:bdr w:val="none" w:sz="0" w:space="0" w:color="auto" w:frame="1"/>
              </w:rPr>
              <w:t xml:space="preserve">  D.P.R.  n. 445/2000 e le autorizzazioni al trattamento dei dati personali regolamento UE 2016/679 </w:t>
            </w:r>
            <w:r w:rsidRPr="008339ED">
              <w:rPr>
                <w:rFonts w:asciiTheme="majorHAnsi" w:hAnsiTheme="majorHAnsi"/>
              </w:rPr>
              <w:t>do il mio consenso per il trattamento dei miei dati personali ai fini esclusivi di selezione</w:t>
            </w:r>
            <w:r w:rsidR="00DE5764" w:rsidRPr="008339ED">
              <w:rPr>
                <w:rFonts w:asciiTheme="majorHAnsi" w:hAnsiTheme="majorHAnsi"/>
              </w:rPr>
              <w:t>, inoltre</w:t>
            </w:r>
            <w:r w:rsidRPr="008339ED">
              <w:rPr>
                <w:rFonts w:asciiTheme="majorHAnsi" w:hAnsiTheme="majorHAnsi"/>
              </w:rPr>
              <w:t xml:space="preserve"> </w:t>
            </w:r>
            <w:r w:rsidR="00DE5764" w:rsidRPr="008339ED">
              <w:rPr>
                <w:rFonts w:asciiTheme="majorHAnsi" w:hAnsiTheme="majorHAnsi"/>
              </w:rPr>
              <w:t xml:space="preserve">autorizzo al trattamento dei dati personali secondo quanto conforme al Decreto Legislativo 196/2003 </w:t>
            </w:r>
          </w:p>
          <w:p w14:paraId="0DA51665" w14:textId="77777777" w:rsidR="0010413C" w:rsidRPr="008339ED" w:rsidRDefault="0010413C" w:rsidP="009E2966">
            <w:pPr>
              <w:jc w:val="both"/>
              <w:rPr>
                <w:rFonts w:asciiTheme="majorHAnsi" w:hAnsiTheme="majorHAnsi"/>
                <w:sz w:val="20"/>
                <w:szCs w:val="20"/>
              </w:rPr>
            </w:pPr>
          </w:p>
          <w:p w14:paraId="29B8D00A" w14:textId="448A6DDA" w:rsidR="0010413C" w:rsidRPr="008339ED" w:rsidRDefault="0010413C" w:rsidP="009E2966">
            <w:pPr>
              <w:jc w:val="both"/>
              <w:rPr>
                <w:rFonts w:eastAsia="Times New Roman"/>
              </w:rPr>
            </w:pPr>
          </w:p>
          <w:p w14:paraId="0767D357" w14:textId="6DE68DF0" w:rsidR="00A406BB" w:rsidRPr="008339ED" w:rsidRDefault="00A406BB" w:rsidP="009E2966">
            <w:pPr>
              <w:pStyle w:val="Default"/>
              <w:jc w:val="both"/>
              <w:rPr>
                <w:rFonts w:ascii="Calibri" w:hAnsi="Calibri" w:cs="Times New Roman"/>
                <w:sz w:val="20"/>
                <w:szCs w:val="20"/>
              </w:rPr>
            </w:pPr>
            <w:r w:rsidRPr="008339ED">
              <w:rPr>
                <w:rFonts w:asciiTheme="majorHAnsi" w:hAnsiTheme="majorHAnsi"/>
                <w:sz w:val="20"/>
                <w:szCs w:val="20"/>
              </w:rPr>
              <w:t xml:space="preserve">Cerveteri, </w:t>
            </w:r>
            <w:r w:rsidR="00A863B5">
              <w:rPr>
                <w:rFonts w:asciiTheme="majorHAnsi" w:hAnsiTheme="majorHAnsi"/>
                <w:sz w:val="20"/>
                <w:szCs w:val="20"/>
              </w:rPr>
              <w:t>5</w:t>
            </w:r>
            <w:r w:rsidR="0010413C" w:rsidRPr="008339ED">
              <w:rPr>
                <w:rFonts w:asciiTheme="majorHAnsi" w:hAnsiTheme="majorHAnsi"/>
                <w:sz w:val="20"/>
                <w:szCs w:val="20"/>
              </w:rPr>
              <w:t>/</w:t>
            </w:r>
            <w:r w:rsidR="00F3449F" w:rsidRPr="008339ED">
              <w:rPr>
                <w:rFonts w:asciiTheme="majorHAnsi" w:hAnsiTheme="majorHAnsi"/>
                <w:sz w:val="20"/>
                <w:szCs w:val="20"/>
              </w:rPr>
              <w:t>0</w:t>
            </w:r>
            <w:r w:rsidR="00A863B5">
              <w:rPr>
                <w:rFonts w:asciiTheme="majorHAnsi" w:hAnsiTheme="majorHAnsi"/>
                <w:sz w:val="20"/>
                <w:szCs w:val="20"/>
              </w:rPr>
              <w:t>1</w:t>
            </w:r>
            <w:r w:rsidR="00C36635" w:rsidRPr="008339ED">
              <w:rPr>
                <w:rFonts w:asciiTheme="majorHAnsi" w:hAnsiTheme="majorHAnsi"/>
                <w:sz w:val="20"/>
                <w:szCs w:val="20"/>
              </w:rPr>
              <w:t>/202</w:t>
            </w:r>
            <w:r w:rsidR="00A863B5">
              <w:rPr>
                <w:rFonts w:asciiTheme="majorHAnsi" w:hAnsiTheme="majorHAnsi"/>
                <w:sz w:val="20"/>
                <w:szCs w:val="20"/>
              </w:rPr>
              <w:t>4</w:t>
            </w:r>
          </w:p>
          <w:p w14:paraId="5E709C27" w14:textId="6B744897" w:rsidR="00080466" w:rsidRPr="008339ED" w:rsidRDefault="00080466" w:rsidP="009E2966">
            <w:pPr>
              <w:jc w:val="both"/>
              <w:rPr>
                <w:rFonts w:asciiTheme="majorHAnsi" w:hAnsiTheme="majorHAnsi"/>
                <w:sz w:val="20"/>
                <w:szCs w:val="20"/>
              </w:rPr>
            </w:pPr>
          </w:p>
          <w:p w14:paraId="212367E6" w14:textId="4A512A93" w:rsidR="00080466" w:rsidRPr="008339ED" w:rsidRDefault="00080466" w:rsidP="009E2966">
            <w:pPr>
              <w:jc w:val="both"/>
              <w:rPr>
                <w:rFonts w:asciiTheme="majorHAnsi" w:hAnsiTheme="majorHAnsi"/>
                <w:sz w:val="20"/>
                <w:szCs w:val="20"/>
              </w:rPr>
            </w:pPr>
          </w:p>
          <w:p w14:paraId="6655B353" w14:textId="6A21F96A" w:rsidR="000918FD" w:rsidRPr="008339ED" w:rsidRDefault="00BB2676" w:rsidP="009E2966">
            <w:pPr>
              <w:widowControl w:val="0"/>
              <w:jc w:val="both"/>
              <w:rPr>
                <w:rFonts w:asciiTheme="majorHAnsi" w:hAnsiTheme="majorHAnsi"/>
                <w:sz w:val="20"/>
                <w:szCs w:val="20"/>
              </w:rPr>
            </w:pPr>
            <w:r w:rsidRPr="008339ED">
              <w:rPr>
                <w:rFonts w:asciiTheme="majorHAnsi" w:hAnsiTheme="majorHAnsi"/>
                <w:noProof/>
                <w:sz w:val="20"/>
                <w:szCs w:val="20"/>
              </w:rPr>
              <w:drawing>
                <wp:inline distT="0" distB="0" distL="0" distR="0" wp14:anchorId="67AE8921" wp14:editId="0B114A65">
                  <wp:extent cx="1579955" cy="750345"/>
                  <wp:effectExtent l="0" t="0" r="0" b="12065"/>
                  <wp:docPr id="1" name="Immagine 1" descr="firma%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2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124" cy="752325"/>
                          </a:xfrm>
                          <a:prstGeom prst="rect">
                            <a:avLst/>
                          </a:prstGeom>
                          <a:noFill/>
                          <a:ln>
                            <a:noFill/>
                          </a:ln>
                        </pic:spPr>
                      </pic:pic>
                    </a:graphicData>
                  </a:graphic>
                </wp:inline>
              </w:drawing>
            </w:r>
          </w:p>
        </w:tc>
      </w:tr>
      <w:tr w:rsidR="004C18F2" w:rsidRPr="008339ED" w14:paraId="1BC354F8" w14:textId="77777777" w:rsidTr="00DE5764">
        <w:tblPrEx>
          <w:tblCellSpacing w:w="15" w:type="dxa"/>
          <w:tblCellMar>
            <w:top w:w="15" w:type="dxa"/>
            <w:left w:w="15" w:type="dxa"/>
            <w:bottom w:w="15" w:type="dxa"/>
            <w:right w:w="15" w:type="dxa"/>
          </w:tblCellMar>
          <w:tblLook w:val="04A0" w:firstRow="1" w:lastRow="0" w:firstColumn="1" w:lastColumn="0" w:noHBand="0" w:noVBand="1"/>
        </w:tblPrEx>
        <w:trPr>
          <w:gridAfter w:val="1"/>
          <w:wAfter w:w="1459" w:type="dxa"/>
          <w:tblCellSpacing w:w="15" w:type="dxa"/>
        </w:trPr>
        <w:tc>
          <w:tcPr>
            <w:tcW w:w="9117" w:type="dxa"/>
            <w:gridSpan w:val="3"/>
            <w:vAlign w:val="center"/>
          </w:tcPr>
          <w:p w14:paraId="53631902" w14:textId="77777777" w:rsidR="004C18F2" w:rsidRPr="008339ED" w:rsidRDefault="004C18F2" w:rsidP="009E2966">
            <w:pPr>
              <w:widowControl w:val="0"/>
              <w:jc w:val="both"/>
              <w:rPr>
                <w:rFonts w:asciiTheme="majorHAnsi" w:hAnsiTheme="majorHAnsi"/>
                <w:sz w:val="20"/>
                <w:szCs w:val="20"/>
              </w:rPr>
            </w:pPr>
          </w:p>
        </w:tc>
      </w:tr>
      <w:tr w:rsidR="004C18F2" w:rsidRPr="008339ED" w14:paraId="2A17E22C" w14:textId="77777777" w:rsidTr="00DE5764">
        <w:tblPrEx>
          <w:tblCellSpacing w:w="15" w:type="dxa"/>
          <w:tblCellMar>
            <w:top w:w="15" w:type="dxa"/>
            <w:left w:w="15" w:type="dxa"/>
            <w:bottom w:w="15" w:type="dxa"/>
            <w:right w:w="15" w:type="dxa"/>
          </w:tblCellMar>
          <w:tblLook w:val="04A0" w:firstRow="1" w:lastRow="0" w:firstColumn="1" w:lastColumn="0" w:noHBand="0" w:noVBand="1"/>
        </w:tblPrEx>
        <w:trPr>
          <w:gridAfter w:val="1"/>
          <w:wAfter w:w="1459" w:type="dxa"/>
          <w:tblCellSpacing w:w="15" w:type="dxa"/>
        </w:trPr>
        <w:tc>
          <w:tcPr>
            <w:tcW w:w="9117" w:type="dxa"/>
            <w:gridSpan w:val="3"/>
            <w:vAlign w:val="center"/>
          </w:tcPr>
          <w:p w14:paraId="128597A9" w14:textId="479AAC1A" w:rsidR="004C18F2" w:rsidRPr="008339ED" w:rsidRDefault="004C18F2" w:rsidP="009E2966">
            <w:pPr>
              <w:widowControl w:val="0"/>
              <w:jc w:val="both"/>
              <w:rPr>
                <w:rFonts w:asciiTheme="majorHAnsi" w:hAnsiTheme="majorHAnsi"/>
                <w:sz w:val="20"/>
                <w:szCs w:val="20"/>
              </w:rPr>
            </w:pPr>
          </w:p>
        </w:tc>
      </w:tr>
    </w:tbl>
    <w:p w14:paraId="644EFC67" w14:textId="6A3216AC" w:rsidR="000918FD" w:rsidRPr="008339ED" w:rsidRDefault="000918FD" w:rsidP="009E2966">
      <w:pPr>
        <w:jc w:val="both"/>
      </w:pPr>
    </w:p>
    <w:sectPr w:rsidR="000918FD" w:rsidRPr="008339ED" w:rsidSect="00FA5DA2">
      <w:headerReference w:type="default" r:id="rId9"/>
      <w:footerReference w:type="even" r:id="rId10"/>
      <w:foot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ECC5" w14:textId="77777777" w:rsidR="00FA5DA2" w:rsidRDefault="00FA5DA2" w:rsidP="0071671F">
      <w:r>
        <w:separator/>
      </w:r>
    </w:p>
  </w:endnote>
  <w:endnote w:type="continuationSeparator" w:id="0">
    <w:p w14:paraId="4104B3CF" w14:textId="77777777" w:rsidR="00FA5DA2" w:rsidRDefault="00FA5DA2"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onciniGaramondStd">
    <w:altName w:val="Cambria"/>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Futura Bk BT">
    <w:altName w:val="Arial"/>
    <w:panose1 w:val="020B0602020204020303"/>
    <w:charset w:val="B1"/>
    <w:family w:val="swiss"/>
    <w:pitch w:val="variable"/>
    <w:sig w:usb0="80000867" w:usb1="00000000" w:usb2="00000000" w:usb3="00000000" w:csb0="000001FB" w:csb1="00000000"/>
  </w:font>
  <w:font w:name="HBFIDK+GoboldThin">
    <w:altName w:val="Calibri"/>
    <w:panose1 w:val="020B0604020202020204"/>
    <w:charset w:val="4D"/>
    <w:family w:val="swiss"/>
    <w:notTrueType/>
    <w:pitch w:val="default"/>
    <w:sig w:usb0="00000003" w:usb1="00000000" w:usb2="00000000" w:usb3="00000000" w:csb0="00000001" w:csb1="00000000"/>
  </w:font>
  <w:font w:name="Helvetica LT Std Cond Light">
    <w:altName w:val="Helvetica"/>
    <w:panose1 w:val="020B0403020202020204"/>
    <w:charset w:val="00"/>
    <w:family w:val="swiss"/>
    <w:pitch w:val="variable"/>
    <w:sig w:usb0="800000AF" w:usb1="4000204A" w:usb2="00000000" w:usb3="00000000" w:csb0="00000001" w:csb1="00000000"/>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941F" w14:textId="77777777" w:rsidR="009A5A17" w:rsidRDefault="009A5A17" w:rsidP="00A038B7">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AD7F47" w14:textId="77777777" w:rsidR="009A5A17" w:rsidRDefault="009A5A17" w:rsidP="009A5A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9CE7" w14:textId="77777777" w:rsidR="009A5A17" w:rsidRDefault="009A5A17" w:rsidP="00A038B7">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D52EC">
      <w:rPr>
        <w:rStyle w:val="Numeropagina"/>
        <w:noProof/>
      </w:rPr>
      <w:t>1</w:t>
    </w:r>
    <w:r>
      <w:rPr>
        <w:rStyle w:val="Numeropagina"/>
      </w:rPr>
      <w:fldChar w:fldCharType="end"/>
    </w:r>
  </w:p>
  <w:p w14:paraId="00913255" w14:textId="77777777" w:rsidR="009A5A17" w:rsidRDefault="009A5A17" w:rsidP="009A5A1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ADC8" w14:textId="77777777" w:rsidR="00FA5DA2" w:rsidRDefault="00FA5DA2" w:rsidP="0071671F">
      <w:r>
        <w:separator/>
      </w:r>
    </w:p>
  </w:footnote>
  <w:footnote w:type="continuationSeparator" w:id="0">
    <w:p w14:paraId="39D3A5FC" w14:textId="77777777" w:rsidR="00FA5DA2" w:rsidRDefault="00FA5DA2" w:rsidP="0071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A6E3" w14:textId="77777777" w:rsidR="00623A13" w:rsidRDefault="00623A13" w:rsidP="0071671F">
    <w:pPr>
      <w:pStyle w:val="Intestazione"/>
      <w:jc w:val="right"/>
      <w:rPr>
        <w:szCs w:val="20"/>
      </w:rPr>
    </w:pPr>
    <w:r w:rsidRPr="00BF477A">
      <w:rPr>
        <w:rFonts w:asciiTheme="majorHAnsi" w:hAnsiTheme="majorHAnsi"/>
        <w:b/>
        <w:noProof/>
      </w:rPr>
      <w:drawing>
        <wp:anchor distT="0" distB="0" distL="0" distR="0" simplePos="0" relativeHeight="251658240" behindDoc="0" locked="0" layoutInCell="1" allowOverlap="1" wp14:anchorId="3B0486CB" wp14:editId="37B3F516">
          <wp:simplePos x="0" y="0"/>
          <wp:positionH relativeFrom="column">
            <wp:posOffset>131445</wp:posOffset>
          </wp:positionH>
          <wp:positionV relativeFrom="paragraph">
            <wp:posOffset>90805</wp:posOffset>
          </wp:positionV>
          <wp:extent cx="1107440" cy="320675"/>
          <wp:effectExtent l="0" t="0" r="10160" b="9525"/>
          <wp:wrapThrough wrapText="bothSides">
            <wp:wrapPolygon edited="0">
              <wp:start x="0" y="0"/>
              <wp:lineTo x="0" y="20531"/>
              <wp:lineTo x="21303" y="20531"/>
              <wp:lineTo x="21303"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320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DE3F7B" w14:textId="77777777" w:rsidR="00623A13" w:rsidRPr="00623A13" w:rsidRDefault="00623A13" w:rsidP="0071671F">
    <w:pPr>
      <w:pStyle w:val="Intestazione"/>
      <w:jc w:val="right"/>
      <w:rPr>
        <w:i/>
        <w:color w:val="4F81BD" w:themeColor="accent1"/>
      </w:rPr>
    </w:pPr>
    <w:r w:rsidRPr="00623A13">
      <w:rPr>
        <w:rFonts w:asciiTheme="majorHAnsi" w:hAnsiTheme="majorHAnsi"/>
        <w:i/>
        <w:color w:val="4F81BD" w:themeColor="accent1"/>
        <w:szCs w:val="20"/>
      </w:rPr>
      <w:t>Curriculum Vitae</w:t>
    </w:r>
    <w:r w:rsidRPr="00623A13">
      <w:rPr>
        <w:i/>
        <w:noProof/>
        <w:color w:val="4F81BD" w:themeColor="accent1"/>
      </w:rPr>
      <w:t xml:space="preserve">                             </w:t>
    </w:r>
    <w:r w:rsidRPr="00623A13">
      <w:rPr>
        <w:i/>
        <w:color w:val="4F81BD" w:themeColor="accent1"/>
        <w:szCs w:val="20"/>
      </w:rPr>
      <w:t>Chiara Carbone</w:t>
    </w:r>
    <w:r w:rsidRPr="00623A13">
      <w:rPr>
        <w:i/>
        <w:color w:val="4F81BD" w:themeColor="accen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7DA6F28"/>
    <w:multiLevelType w:val="hybridMultilevel"/>
    <w:tmpl w:val="24BCAD32"/>
    <w:lvl w:ilvl="0" w:tplc="02DC154A">
      <w:start w:val="1"/>
      <w:numFmt w:val="decimal"/>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D10EC2"/>
    <w:multiLevelType w:val="hybridMultilevel"/>
    <w:tmpl w:val="E42283A0"/>
    <w:lvl w:ilvl="0" w:tplc="8CBA54CE">
      <w:start w:val="5"/>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B51CEB"/>
    <w:multiLevelType w:val="multilevel"/>
    <w:tmpl w:val="3938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CD6833"/>
    <w:multiLevelType w:val="multilevel"/>
    <w:tmpl w:val="661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1590629">
    <w:abstractNumId w:val="0"/>
  </w:num>
  <w:num w:numId="2" w16cid:durableId="15886892">
    <w:abstractNumId w:val="3"/>
  </w:num>
  <w:num w:numId="3" w16cid:durableId="1364092133">
    <w:abstractNumId w:val="4"/>
  </w:num>
  <w:num w:numId="4" w16cid:durableId="529416477">
    <w:abstractNumId w:val="2"/>
  </w:num>
  <w:num w:numId="5" w16cid:durableId="1902204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activeWritingStyle w:appName="MSWord" w:lang="it-IT" w:vendorID="64" w:dllVersion="6" w:nlCheck="1" w:checkStyle="0"/>
  <w:activeWritingStyle w:appName="MSWord" w:lang="en-GB" w:vendorID="64" w:dllVersion="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proofState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FD"/>
    <w:rsid w:val="000013C4"/>
    <w:rsid w:val="00011308"/>
    <w:rsid w:val="000131ED"/>
    <w:rsid w:val="00015B54"/>
    <w:rsid w:val="000238F2"/>
    <w:rsid w:val="0002622D"/>
    <w:rsid w:val="00027B28"/>
    <w:rsid w:val="000307E1"/>
    <w:rsid w:val="00030EF4"/>
    <w:rsid w:val="00030F19"/>
    <w:rsid w:val="00041D36"/>
    <w:rsid w:val="00044748"/>
    <w:rsid w:val="000506A2"/>
    <w:rsid w:val="00051825"/>
    <w:rsid w:val="0005261F"/>
    <w:rsid w:val="00054643"/>
    <w:rsid w:val="00061349"/>
    <w:rsid w:val="000678D7"/>
    <w:rsid w:val="00080466"/>
    <w:rsid w:val="00082E35"/>
    <w:rsid w:val="000918FD"/>
    <w:rsid w:val="00094B1A"/>
    <w:rsid w:val="000A5313"/>
    <w:rsid w:val="000A784C"/>
    <w:rsid w:val="000C3761"/>
    <w:rsid w:val="000C6C2F"/>
    <w:rsid w:val="000F0FC3"/>
    <w:rsid w:val="000F2D22"/>
    <w:rsid w:val="000F49AD"/>
    <w:rsid w:val="000F62AB"/>
    <w:rsid w:val="001003A1"/>
    <w:rsid w:val="0010413C"/>
    <w:rsid w:val="00104670"/>
    <w:rsid w:val="0011430D"/>
    <w:rsid w:val="0012170D"/>
    <w:rsid w:val="00124503"/>
    <w:rsid w:val="00130FDC"/>
    <w:rsid w:val="00135DC3"/>
    <w:rsid w:val="0014089B"/>
    <w:rsid w:val="00142420"/>
    <w:rsid w:val="00144E6E"/>
    <w:rsid w:val="00164B85"/>
    <w:rsid w:val="001715B5"/>
    <w:rsid w:val="00181C6C"/>
    <w:rsid w:val="001938B3"/>
    <w:rsid w:val="0019524B"/>
    <w:rsid w:val="00197EE7"/>
    <w:rsid w:val="001A0255"/>
    <w:rsid w:val="001D0B59"/>
    <w:rsid w:val="001E4C19"/>
    <w:rsid w:val="001F4380"/>
    <w:rsid w:val="0020295A"/>
    <w:rsid w:val="00205F75"/>
    <w:rsid w:val="0022514D"/>
    <w:rsid w:val="0023197C"/>
    <w:rsid w:val="00240D50"/>
    <w:rsid w:val="0025153A"/>
    <w:rsid w:val="002600C7"/>
    <w:rsid w:val="00261520"/>
    <w:rsid w:val="00263B72"/>
    <w:rsid w:val="00275631"/>
    <w:rsid w:val="0028781D"/>
    <w:rsid w:val="00291D1C"/>
    <w:rsid w:val="00296935"/>
    <w:rsid w:val="002A5B33"/>
    <w:rsid w:val="002B078E"/>
    <w:rsid w:val="002B7F32"/>
    <w:rsid w:val="002D5930"/>
    <w:rsid w:val="002E03AE"/>
    <w:rsid w:val="002F503C"/>
    <w:rsid w:val="002F7C7F"/>
    <w:rsid w:val="00304DD4"/>
    <w:rsid w:val="003061A2"/>
    <w:rsid w:val="00312016"/>
    <w:rsid w:val="003158A1"/>
    <w:rsid w:val="003307AA"/>
    <w:rsid w:val="00335589"/>
    <w:rsid w:val="00340859"/>
    <w:rsid w:val="00346997"/>
    <w:rsid w:val="00350190"/>
    <w:rsid w:val="00357F12"/>
    <w:rsid w:val="0036478A"/>
    <w:rsid w:val="00380F91"/>
    <w:rsid w:val="00384BD3"/>
    <w:rsid w:val="0039797A"/>
    <w:rsid w:val="003D1E0C"/>
    <w:rsid w:val="003D20B5"/>
    <w:rsid w:val="003F054B"/>
    <w:rsid w:val="004063A0"/>
    <w:rsid w:val="004109AE"/>
    <w:rsid w:val="00410CED"/>
    <w:rsid w:val="00411B00"/>
    <w:rsid w:val="00425281"/>
    <w:rsid w:val="00454E5F"/>
    <w:rsid w:val="00457484"/>
    <w:rsid w:val="00461A28"/>
    <w:rsid w:val="004A6791"/>
    <w:rsid w:val="004A6A4F"/>
    <w:rsid w:val="004B27B1"/>
    <w:rsid w:val="004B4D01"/>
    <w:rsid w:val="004C03C3"/>
    <w:rsid w:val="004C18F2"/>
    <w:rsid w:val="0050219E"/>
    <w:rsid w:val="00513C9E"/>
    <w:rsid w:val="00521177"/>
    <w:rsid w:val="00522CCF"/>
    <w:rsid w:val="00561544"/>
    <w:rsid w:val="00566D32"/>
    <w:rsid w:val="005933DD"/>
    <w:rsid w:val="00593D6D"/>
    <w:rsid w:val="005B5381"/>
    <w:rsid w:val="005B59F8"/>
    <w:rsid w:val="005B6660"/>
    <w:rsid w:val="005C0A41"/>
    <w:rsid w:val="005C381A"/>
    <w:rsid w:val="005C7097"/>
    <w:rsid w:val="005D31A8"/>
    <w:rsid w:val="00615BCF"/>
    <w:rsid w:val="00623A13"/>
    <w:rsid w:val="006452EC"/>
    <w:rsid w:val="00650281"/>
    <w:rsid w:val="00653D24"/>
    <w:rsid w:val="006644F3"/>
    <w:rsid w:val="0066558D"/>
    <w:rsid w:val="00672142"/>
    <w:rsid w:val="00686333"/>
    <w:rsid w:val="0068799C"/>
    <w:rsid w:val="006879BF"/>
    <w:rsid w:val="006923A6"/>
    <w:rsid w:val="006A1AE4"/>
    <w:rsid w:val="006B0A87"/>
    <w:rsid w:val="006C2B61"/>
    <w:rsid w:val="006C584A"/>
    <w:rsid w:val="006D5DBD"/>
    <w:rsid w:val="006E207A"/>
    <w:rsid w:val="006F021A"/>
    <w:rsid w:val="007016BA"/>
    <w:rsid w:val="0071220C"/>
    <w:rsid w:val="0071671F"/>
    <w:rsid w:val="00744577"/>
    <w:rsid w:val="007536F0"/>
    <w:rsid w:val="00775C85"/>
    <w:rsid w:val="0078606B"/>
    <w:rsid w:val="00790C5F"/>
    <w:rsid w:val="00794859"/>
    <w:rsid w:val="00795BB9"/>
    <w:rsid w:val="00796CBE"/>
    <w:rsid w:val="007B4695"/>
    <w:rsid w:val="007D2F44"/>
    <w:rsid w:val="007F1610"/>
    <w:rsid w:val="008066BA"/>
    <w:rsid w:val="00813B18"/>
    <w:rsid w:val="00817939"/>
    <w:rsid w:val="008339ED"/>
    <w:rsid w:val="00835B96"/>
    <w:rsid w:val="00844FE0"/>
    <w:rsid w:val="00852DBE"/>
    <w:rsid w:val="0086296E"/>
    <w:rsid w:val="00873E81"/>
    <w:rsid w:val="008763EC"/>
    <w:rsid w:val="008825BF"/>
    <w:rsid w:val="0088784E"/>
    <w:rsid w:val="00887FDA"/>
    <w:rsid w:val="008A479A"/>
    <w:rsid w:val="008C3560"/>
    <w:rsid w:val="008D75AA"/>
    <w:rsid w:val="008D79AB"/>
    <w:rsid w:val="009116BF"/>
    <w:rsid w:val="00913EB7"/>
    <w:rsid w:val="00931E34"/>
    <w:rsid w:val="00936B44"/>
    <w:rsid w:val="00946BB3"/>
    <w:rsid w:val="00953A97"/>
    <w:rsid w:val="009577E3"/>
    <w:rsid w:val="00975BBF"/>
    <w:rsid w:val="00975BF7"/>
    <w:rsid w:val="00976E83"/>
    <w:rsid w:val="009A098A"/>
    <w:rsid w:val="009A5A17"/>
    <w:rsid w:val="009A6089"/>
    <w:rsid w:val="009B6B5D"/>
    <w:rsid w:val="009B7B75"/>
    <w:rsid w:val="009C08AE"/>
    <w:rsid w:val="009C5325"/>
    <w:rsid w:val="009D434C"/>
    <w:rsid w:val="009E2966"/>
    <w:rsid w:val="009F56D9"/>
    <w:rsid w:val="00A01C23"/>
    <w:rsid w:val="00A173B4"/>
    <w:rsid w:val="00A20C56"/>
    <w:rsid w:val="00A26C73"/>
    <w:rsid w:val="00A32762"/>
    <w:rsid w:val="00A32D59"/>
    <w:rsid w:val="00A35889"/>
    <w:rsid w:val="00A406BB"/>
    <w:rsid w:val="00A426CB"/>
    <w:rsid w:val="00A50F7F"/>
    <w:rsid w:val="00A60C21"/>
    <w:rsid w:val="00A851E4"/>
    <w:rsid w:val="00A863B5"/>
    <w:rsid w:val="00A87EA6"/>
    <w:rsid w:val="00A942EE"/>
    <w:rsid w:val="00AA50C8"/>
    <w:rsid w:val="00AB4893"/>
    <w:rsid w:val="00AC0667"/>
    <w:rsid w:val="00AC06B3"/>
    <w:rsid w:val="00AC08DD"/>
    <w:rsid w:val="00AC7BEF"/>
    <w:rsid w:val="00AD52EC"/>
    <w:rsid w:val="00AD6020"/>
    <w:rsid w:val="00AE1657"/>
    <w:rsid w:val="00B02EEF"/>
    <w:rsid w:val="00B07C9A"/>
    <w:rsid w:val="00B261D1"/>
    <w:rsid w:val="00B31BD6"/>
    <w:rsid w:val="00B34334"/>
    <w:rsid w:val="00B42CB7"/>
    <w:rsid w:val="00B471AA"/>
    <w:rsid w:val="00B53D14"/>
    <w:rsid w:val="00B61CEA"/>
    <w:rsid w:val="00B61FE9"/>
    <w:rsid w:val="00B87253"/>
    <w:rsid w:val="00BB04D3"/>
    <w:rsid w:val="00BB2676"/>
    <w:rsid w:val="00BC03DA"/>
    <w:rsid w:val="00BF477A"/>
    <w:rsid w:val="00C05AF8"/>
    <w:rsid w:val="00C06839"/>
    <w:rsid w:val="00C234C5"/>
    <w:rsid w:val="00C26E58"/>
    <w:rsid w:val="00C30ED0"/>
    <w:rsid w:val="00C30F79"/>
    <w:rsid w:val="00C34753"/>
    <w:rsid w:val="00C36635"/>
    <w:rsid w:val="00C4071A"/>
    <w:rsid w:val="00C467EC"/>
    <w:rsid w:val="00C501F2"/>
    <w:rsid w:val="00C5176C"/>
    <w:rsid w:val="00C704DC"/>
    <w:rsid w:val="00C72048"/>
    <w:rsid w:val="00C84373"/>
    <w:rsid w:val="00C92888"/>
    <w:rsid w:val="00C9452F"/>
    <w:rsid w:val="00CA5E41"/>
    <w:rsid w:val="00CB6E2C"/>
    <w:rsid w:val="00CE7B9A"/>
    <w:rsid w:val="00CF038F"/>
    <w:rsid w:val="00CF3874"/>
    <w:rsid w:val="00D0633E"/>
    <w:rsid w:val="00D43D12"/>
    <w:rsid w:val="00D478DF"/>
    <w:rsid w:val="00D55B35"/>
    <w:rsid w:val="00D55CF7"/>
    <w:rsid w:val="00D86C5F"/>
    <w:rsid w:val="00DA72D6"/>
    <w:rsid w:val="00DA79B6"/>
    <w:rsid w:val="00DC2C68"/>
    <w:rsid w:val="00DC7EA8"/>
    <w:rsid w:val="00DD27BD"/>
    <w:rsid w:val="00DD331F"/>
    <w:rsid w:val="00DD336D"/>
    <w:rsid w:val="00DE5764"/>
    <w:rsid w:val="00DE6CC6"/>
    <w:rsid w:val="00E0075F"/>
    <w:rsid w:val="00E02A1D"/>
    <w:rsid w:val="00E16614"/>
    <w:rsid w:val="00E2058B"/>
    <w:rsid w:val="00E25FBE"/>
    <w:rsid w:val="00E266AD"/>
    <w:rsid w:val="00E26E86"/>
    <w:rsid w:val="00E30D51"/>
    <w:rsid w:val="00E310D5"/>
    <w:rsid w:val="00E35CFC"/>
    <w:rsid w:val="00E365E2"/>
    <w:rsid w:val="00E42FA1"/>
    <w:rsid w:val="00E7529A"/>
    <w:rsid w:val="00E758C5"/>
    <w:rsid w:val="00E81701"/>
    <w:rsid w:val="00E83471"/>
    <w:rsid w:val="00E92DCF"/>
    <w:rsid w:val="00EA1874"/>
    <w:rsid w:val="00ED3AFC"/>
    <w:rsid w:val="00ED402B"/>
    <w:rsid w:val="00EE428D"/>
    <w:rsid w:val="00EE6C4A"/>
    <w:rsid w:val="00EF499B"/>
    <w:rsid w:val="00F12B50"/>
    <w:rsid w:val="00F14407"/>
    <w:rsid w:val="00F15D67"/>
    <w:rsid w:val="00F30FA4"/>
    <w:rsid w:val="00F3449F"/>
    <w:rsid w:val="00F35736"/>
    <w:rsid w:val="00F36588"/>
    <w:rsid w:val="00F455CC"/>
    <w:rsid w:val="00F5158B"/>
    <w:rsid w:val="00F5316F"/>
    <w:rsid w:val="00F61939"/>
    <w:rsid w:val="00F675D7"/>
    <w:rsid w:val="00F82896"/>
    <w:rsid w:val="00F834AD"/>
    <w:rsid w:val="00FA5DA2"/>
    <w:rsid w:val="00FA7F16"/>
    <w:rsid w:val="00FB064E"/>
    <w:rsid w:val="00FD3D95"/>
    <w:rsid w:val="00FD73A5"/>
    <w:rsid w:val="00FD7ADA"/>
    <w:rsid w:val="00FE48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5ED1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06A2"/>
    <w:rPr>
      <w:lang w:eastAsia="it-IT"/>
    </w:rPr>
  </w:style>
  <w:style w:type="paragraph" w:styleId="Titolo1">
    <w:name w:val="heading 1"/>
    <w:basedOn w:val="Normale"/>
    <w:next w:val="Normale"/>
    <w:link w:val="Titolo1Carattere"/>
    <w:uiPriority w:val="9"/>
    <w:qFormat/>
    <w:rsid w:val="00593D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9"/>
    <w:qFormat/>
    <w:rsid w:val="007536F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18F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918FD"/>
    <w:rPr>
      <w:rFonts w:ascii="Lucida Grande" w:hAnsi="Lucida Grande" w:cs="Lucida Grande"/>
      <w:sz w:val="18"/>
      <w:szCs w:val="18"/>
      <w:lang w:eastAsia="it-IT"/>
    </w:rPr>
  </w:style>
  <w:style w:type="paragraph" w:customStyle="1" w:styleId="ECVSectionDetails">
    <w:name w:val="_ECV_SectionDetails"/>
    <w:basedOn w:val="Normale"/>
    <w:rsid w:val="00080466"/>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customStyle="1" w:styleId="ECVSectionBullet">
    <w:name w:val="_ECV_SectionBullet"/>
    <w:basedOn w:val="ECVSectionDetails"/>
    <w:rsid w:val="00080466"/>
    <w:pPr>
      <w:spacing w:before="0"/>
    </w:pPr>
  </w:style>
  <w:style w:type="paragraph" w:customStyle="1" w:styleId="ECVLeftDetails">
    <w:name w:val="_ECV_LeftDetails"/>
    <w:basedOn w:val="Normale"/>
    <w:rsid w:val="00080466"/>
    <w:pPr>
      <w:widowControl w:val="0"/>
      <w:suppressLineNumbers/>
      <w:suppressAutoHyphens/>
      <w:spacing w:before="23"/>
      <w:ind w:right="283"/>
      <w:jc w:val="right"/>
    </w:pPr>
    <w:rPr>
      <w:rFonts w:ascii="Arial" w:eastAsia="SimSun" w:hAnsi="Arial" w:cs="Mangal"/>
      <w:color w:val="0E4194"/>
      <w:spacing w:val="-6"/>
      <w:kern w:val="1"/>
      <w:sz w:val="18"/>
      <w:lang w:eastAsia="hi-IN" w:bidi="hi-IN"/>
    </w:rPr>
  </w:style>
  <w:style w:type="paragraph" w:customStyle="1" w:styleId="ECVText">
    <w:name w:val="_ECV_Text"/>
    <w:basedOn w:val="Corpotesto"/>
    <w:rsid w:val="00080466"/>
    <w:pPr>
      <w:widowControl w:val="0"/>
      <w:suppressAutoHyphens/>
      <w:spacing w:after="0" w:line="100" w:lineRule="atLeast"/>
    </w:pPr>
    <w:rPr>
      <w:rFonts w:ascii="Arial" w:eastAsia="SimSun" w:hAnsi="Arial" w:cs="Mangal"/>
      <w:color w:val="3F3A38"/>
      <w:spacing w:val="-6"/>
      <w:kern w:val="1"/>
      <w:sz w:val="16"/>
      <w:lang w:eastAsia="hi-IN" w:bidi="hi-IN"/>
    </w:rPr>
  </w:style>
  <w:style w:type="paragraph" w:styleId="Corpotesto">
    <w:name w:val="Body Text"/>
    <w:basedOn w:val="Normale"/>
    <w:link w:val="CorpotestoCarattere"/>
    <w:uiPriority w:val="99"/>
    <w:semiHidden/>
    <w:unhideWhenUsed/>
    <w:rsid w:val="00080466"/>
    <w:pPr>
      <w:spacing w:after="120"/>
    </w:pPr>
  </w:style>
  <w:style w:type="character" w:customStyle="1" w:styleId="CorpotestoCarattere">
    <w:name w:val="Corpo testo Carattere"/>
    <w:basedOn w:val="Carpredefinitoparagrafo"/>
    <w:link w:val="Corpotesto"/>
    <w:uiPriority w:val="99"/>
    <w:semiHidden/>
    <w:rsid w:val="00080466"/>
    <w:rPr>
      <w:sz w:val="24"/>
      <w:szCs w:val="24"/>
      <w:lang w:eastAsia="it-IT"/>
    </w:rPr>
  </w:style>
  <w:style w:type="paragraph" w:customStyle="1" w:styleId="ECVLeftHeading">
    <w:name w:val="_ECV_LeftHeading"/>
    <w:basedOn w:val="Normale"/>
    <w:rsid w:val="00080466"/>
    <w:pPr>
      <w:widowControl w:val="0"/>
      <w:suppressLineNumbers/>
      <w:suppressAutoHyphens/>
      <w:ind w:right="283"/>
      <w:jc w:val="right"/>
    </w:pPr>
    <w:rPr>
      <w:rFonts w:ascii="Arial" w:eastAsia="SimSun" w:hAnsi="Arial" w:cs="Mangal"/>
      <w:caps/>
      <w:color w:val="0E4194"/>
      <w:spacing w:val="-6"/>
      <w:kern w:val="1"/>
      <w:sz w:val="18"/>
      <w:lang w:eastAsia="hi-IN" w:bidi="hi-IN"/>
    </w:rPr>
  </w:style>
  <w:style w:type="paragraph" w:customStyle="1" w:styleId="ECVRightColumn">
    <w:name w:val="_ECV_RightColumn"/>
    <w:basedOn w:val="Normale"/>
    <w:rsid w:val="00080466"/>
    <w:pPr>
      <w:widowControl w:val="0"/>
      <w:suppressLineNumbers/>
      <w:suppressAutoHyphens/>
      <w:spacing w:before="62"/>
    </w:pPr>
    <w:rPr>
      <w:rFonts w:ascii="Arial" w:eastAsia="SimSun" w:hAnsi="Arial" w:cs="Mangal"/>
      <w:color w:val="404040"/>
      <w:spacing w:val="-6"/>
      <w:kern w:val="1"/>
      <w:sz w:val="16"/>
      <w:lang w:eastAsia="hi-IN" w:bidi="hi-IN"/>
    </w:rPr>
  </w:style>
  <w:style w:type="paragraph" w:customStyle="1" w:styleId="ECVLanguageHeading">
    <w:name w:val="_ECV_LanguageHeading"/>
    <w:basedOn w:val="ECVRightColumn"/>
    <w:rsid w:val="00080466"/>
    <w:pPr>
      <w:spacing w:before="0"/>
      <w:jc w:val="center"/>
    </w:pPr>
    <w:rPr>
      <w:caps/>
      <w:color w:val="0E4194"/>
      <w:sz w:val="14"/>
    </w:rPr>
  </w:style>
  <w:style w:type="paragraph" w:customStyle="1" w:styleId="ECVLanguageSubHeading">
    <w:name w:val="_ECV_LanguageSubHeading"/>
    <w:basedOn w:val="ECVLanguageHeading"/>
    <w:rsid w:val="00080466"/>
    <w:pPr>
      <w:spacing w:line="100" w:lineRule="atLeast"/>
    </w:pPr>
    <w:rPr>
      <w:caps w:val="0"/>
      <w:sz w:val="16"/>
    </w:rPr>
  </w:style>
  <w:style w:type="paragraph" w:customStyle="1" w:styleId="ECVLanguageLevel">
    <w:name w:val="_ECV_LanguageLevel"/>
    <w:basedOn w:val="ECVSectionDetails"/>
    <w:rsid w:val="00080466"/>
    <w:pPr>
      <w:jc w:val="center"/>
      <w:textAlignment w:val="center"/>
    </w:pPr>
    <w:rPr>
      <w:caps/>
    </w:rPr>
  </w:style>
  <w:style w:type="paragraph" w:customStyle="1" w:styleId="ECVLanguageName">
    <w:name w:val="_ECV_LanguageName"/>
    <w:basedOn w:val="Normale"/>
    <w:rsid w:val="00080466"/>
    <w:pPr>
      <w:widowControl w:val="0"/>
      <w:suppressLineNumbers/>
      <w:suppressAutoHyphens/>
      <w:spacing w:line="100" w:lineRule="atLeast"/>
      <w:ind w:right="283"/>
      <w:jc w:val="right"/>
    </w:pPr>
    <w:rPr>
      <w:rFonts w:ascii="Arial" w:eastAsia="SimSun" w:hAnsi="Arial" w:cs="Mangal"/>
      <w:color w:val="3F3A38"/>
      <w:spacing w:val="-6"/>
      <w:kern w:val="1"/>
      <w:sz w:val="18"/>
      <w:lang w:eastAsia="hi-IN" w:bidi="hi-IN"/>
    </w:rPr>
  </w:style>
  <w:style w:type="paragraph" w:customStyle="1" w:styleId="ECVLanguageCertificate">
    <w:name w:val="_ECV_LanguageCertificate"/>
    <w:basedOn w:val="ECVRightColumn"/>
    <w:rsid w:val="00080466"/>
    <w:pPr>
      <w:spacing w:before="0" w:line="100" w:lineRule="atLeast"/>
      <w:ind w:right="283"/>
      <w:jc w:val="center"/>
    </w:pPr>
    <w:rPr>
      <w:color w:val="3F3A38"/>
    </w:rPr>
  </w:style>
  <w:style w:type="paragraph" w:customStyle="1" w:styleId="ECVLanguageExplanation">
    <w:name w:val="_ECV_LanguageExplanation"/>
    <w:basedOn w:val="Normale"/>
    <w:rsid w:val="00080466"/>
    <w:pPr>
      <w:widowControl w:val="0"/>
      <w:suppressAutoHyphens/>
      <w:autoSpaceDE w:val="0"/>
      <w:spacing w:line="100" w:lineRule="atLeast"/>
    </w:pPr>
    <w:rPr>
      <w:rFonts w:ascii="Arial" w:eastAsia="SimSun" w:hAnsi="Arial" w:cs="Mangal"/>
      <w:color w:val="0E4194"/>
      <w:spacing w:val="-6"/>
      <w:kern w:val="1"/>
      <w:sz w:val="15"/>
      <w:lang w:eastAsia="hi-IN" w:bidi="hi-IN"/>
    </w:rPr>
  </w:style>
  <w:style w:type="character" w:styleId="Collegamentoipertestuale">
    <w:name w:val="Hyperlink"/>
    <w:basedOn w:val="Carpredefinitoparagrafo"/>
    <w:uiPriority w:val="99"/>
    <w:unhideWhenUsed/>
    <w:rsid w:val="00E35CFC"/>
    <w:rPr>
      <w:color w:val="0000FF" w:themeColor="hyperlink"/>
      <w:u w:val="single"/>
    </w:rPr>
  </w:style>
  <w:style w:type="character" w:customStyle="1" w:styleId="im">
    <w:name w:val="im"/>
    <w:basedOn w:val="Carpredefinitoparagrafo"/>
    <w:rsid w:val="00312016"/>
  </w:style>
  <w:style w:type="character" w:customStyle="1" w:styleId="ECVHeadingContactDetails">
    <w:name w:val="_ECV_HeadingContactDetails"/>
    <w:rsid w:val="0071671F"/>
    <w:rPr>
      <w:rFonts w:ascii="Arial" w:hAnsi="Arial"/>
      <w:color w:val="1593CB"/>
      <w:sz w:val="18"/>
      <w:szCs w:val="18"/>
      <w:shd w:val="clear" w:color="auto" w:fill="auto"/>
    </w:rPr>
  </w:style>
  <w:style w:type="character" w:customStyle="1" w:styleId="ECVContactDetails">
    <w:name w:val="_ECV_ContactDetails"/>
    <w:rsid w:val="0071671F"/>
    <w:rPr>
      <w:rFonts w:ascii="Arial" w:hAnsi="Arial"/>
      <w:color w:val="3F3A38"/>
      <w:sz w:val="18"/>
      <w:szCs w:val="18"/>
      <w:shd w:val="clear" w:color="auto" w:fill="auto"/>
    </w:rPr>
  </w:style>
  <w:style w:type="character" w:customStyle="1" w:styleId="ECVInternetLink">
    <w:name w:val="_ECV_InternetLink"/>
    <w:rsid w:val="0071671F"/>
    <w:rPr>
      <w:rFonts w:ascii="Arial" w:hAnsi="Arial"/>
      <w:color w:val="3F3A38"/>
      <w:sz w:val="18"/>
      <w:u w:val="single"/>
      <w:shd w:val="clear" w:color="auto" w:fill="auto"/>
      <w:lang w:val="en-GB"/>
    </w:rPr>
  </w:style>
  <w:style w:type="paragraph" w:customStyle="1" w:styleId="ECVNameField">
    <w:name w:val="_ECV_NameField"/>
    <w:basedOn w:val="ECVRightColumn"/>
    <w:rsid w:val="0071671F"/>
    <w:pPr>
      <w:spacing w:before="0" w:line="100" w:lineRule="atLeast"/>
    </w:pPr>
    <w:rPr>
      <w:color w:val="3F3A38"/>
      <w:sz w:val="26"/>
      <w:szCs w:val="18"/>
    </w:rPr>
  </w:style>
  <w:style w:type="paragraph" w:customStyle="1" w:styleId="ECVComments">
    <w:name w:val="_ECV_Comments"/>
    <w:basedOn w:val="ECVText"/>
    <w:rsid w:val="0071671F"/>
    <w:pPr>
      <w:jc w:val="center"/>
    </w:pPr>
    <w:rPr>
      <w:color w:val="FF0000"/>
    </w:rPr>
  </w:style>
  <w:style w:type="paragraph" w:customStyle="1" w:styleId="ECVPersonalInfoHeading">
    <w:name w:val="_ECV_PersonalInfoHeading"/>
    <w:basedOn w:val="ECVLeftHeading"/>
    <w:rsid w:val="0071671F"/>
    <w:pPr>
      <w:spacing w:before="57"/>
    </w:pPr>
  </w:style>
  <w:style w:type="paragraph" w:customStyle="1" w:styleId="ECVGenderRow">
    <w:name w:val="_ECV_GenderRow"/>
    <w:basedOn w:val="Normale"/>
    <w:rsid w:val="0071671F"/>
    <w:pPr>
      <w:widowControl w:val="0"/>
      <w:suppressAutoHyphens/>
      <w:spacing w:before="85"/>
    </w:pPr>
    <w:rPr>
      <w:rFonts w:ascii="Arial" w:eastAsia="SimSun" w:hAnsi="Arial" w:cs="Mangal"/>
      <w:color w:val="1593CB"/>
      <w:spacing w:val="-6"/>
      <w:kern w:val="1"/>
      <w:sz w:val="16"/>
      <w:lang w:eastAsia="hi-IN" w:bidi="hi-IN"/>
    </w:rPr>
  </w:style>
  <w:style w:type="paragraph" w:styleId="Intestazione">
    <w:name w:val="header"/>
    <w:basedOn w:val="Normale"/>
    <w:link w:val="IntestazioneCarattere"/>
    <w:uiPriority w:val="99"/>
    <w:unhideWhenUsed/>
    <w:rsid w:val="0071671F"/>
    <w:pPr>
      <w:tabs>
        <w:tab w:val="center" w:pos="4819"/>
        <w:tab w:val="right" w:pos="9638"/>
      </w:tabs>
    </w:pPr>
  </w:style>
  <w:style w:type="character" w:customStyle="1" w:styleId="IntestazioneCarattere">
    <w:name w:val="Intestazione Carattere"/>
    <w:basedOn w:val="Carpredefinitoparagrafo"/>
    <w:link w:val="Intestazione"/>
    <w:uiPriority w:val="99"/>
    <w:rsid w:val="0071671F"/>
    <w:rPr>
      <w:lang w:eastAsia="it-IT"/>
    </w:rPr>
  </w:style>
  <w:style w:type="paragraph" w:styleId="Pidipagina">
    <w:name w:val="footer"/>
    <w:basedOn w:val="Normale"/>
    <w:link w:val="PidipaginaCarattere"/>
    <w:uiPriority w:val="99"/>
    <w:unhideWhenUsed/>
    <w:rsid w:val="0071671F"/>
    <w:pPr>
      <w:tabs>
        <w:tab w:val="center" w:pos="4819"/>
        <w:tab w:val="right" w:pos="9638"/>
      </w:tabs>
    </w:pPr>
  </w:style>
  <w:style w:type="character" w:customStyle="1" w:styleId="PidipaginaCarattere">
    <w:name w:val="Piè di pagina Carattere"/>
    <w:basedOn w:val="Carpredefinitoparagrafo"/>
    <w:link w:val="Pidipagina"/>
    <w:uiPriority w:val="99"/>
    <w:rsid w:val="0071671F"/>
    <w:rPr>
      <w:lang w:eastAsia="it-IT"/>
    </w:rPr>
  </w:style>
  <w:style w:type="paragraph" w:styleId="NormaleWeb">
    <w:name w:val="Normal (Web)"/>
    <w:basedOn w:val="Normale"/>
    <w:uiPriority w:val="99"/>
    <w:unhideWhenUsed/>
    <w:rsid w:val="005933DD"/>
    <w:pPr>
      <w:spacing w:before="100" w:beforeAutospacing="1" w:after="100" w:afterAutospacing="1"/>
    </w:pPr>
    <w:rPr>
      <w:rFonts w:ascii="Times" w:hAnsi="Times"/>
      <w:sz w:val="20"/>
      <w:szCs w:val="20"/>
    </w:rPr>
  </w:style>
  <w:style w:type="character" w:customStyle="1" w:styleId="apple-converted-space">
    <w:name w:val="apple-converted-space"/>
    <w:basedOn w:val="Carpredefinitoparagrafo"/>
    <w:rsid w:val="00205F75"/>
  </w:style>
  <w:style w:type="character" w:customStyle="1" w:styleId="Titolo3Carattere">
    <w:name w:val="Titolo 3 Carattere"/>
    <w:basedOn w:val="Carpredefinitoparagrafo"/>
    <w:link w:val="Titolo3"/>
    <w:uiPriority w:val="9"/>
    <w:rsid w:val="007536F0"/>
    <w:rPr>
      <w:b/>
      <w:bCs/>
      <w:sz w:val="27"/>
      <w:szCs w:val="27"/>
      <w:lang w:eastAsia="it-IT"/>
    </w:rPr>
  </w:style>
  <w:style w:type="character" w:styleId="Collegamentovisitato">
    <w:name w:val="FollowedHyperlink"/>
    <w:basedOn w:val="Carpredefinitoparagrafo"/>
    <w:uiPriority w:val="99"/>
    <w:semiHidden/>
    <w:unhideWhenUsed/>
    <w:rsid w:val="00F12B50"/>
    <w:rPr>
      <w:color w:val="800080" w:themeColor="followedHyperlink"/>
      <w:u w:val="single"/>
    </w:rPr>
  </w:style>
  <w:style w:type="character" w:customStyle="1" w:styleId="Titolo1Carattere">
    <w:name w:val="Titolo 1 Carattere"/>
    <w:basedOn w:val="Carpredefinitoparagrafo"/>
    <w:link w:val="Titolo1"/>
    <w:uiPriority w:val="9"/>
    <w:rsid w:val="00593D6D"/>
    <w:rPr>
      <w:rFonts w:asciiTheme="majorHAnsi" w:eastAsiaTheme="majorEastAsia" w:hAnsiTheme="majorHAnsi" w:cstheme="majorBidi"/>
      <w:color w:val="365F91" w:themeColor="accent1" w:themeShade="BF"/>
      <w:sz w:val="32"/>
      <w:szCs w:val="32"/>
      <w:lang w:eastAsia="it-IT"/>
    </w:rPr>
  </w:style>
  <w:style w:type="paragraph" w:customStyle="1" w:styleId="Default">
    <w:name w:val="Default"/>
    <w:rsid w:val="000131ED"/>
    <w:pPr>
      <w:widowControl w:val="0"/>
      <w:autoSpaceDE w:val="0"/>
      <w:autoSpaceDN w:val="0"/>
      <w:adjustRightInd w:val="0"/>
    </w:pPr>
    <w:rPr>
      <w:rFonts w:ascii="Arial" w:hAnsi="Arial" w:cs="Arial"/>
      <w:color w:val="000000"/>
    </w:rPr>
  </w:style>
  <w:style w:type="paragraph" w:styleId="PreformattatoHTML">
    <w:name w:val="HTML Preformatted"/>
    <w:basedOn w:val="Normale"/>
    <w:link w:val="PreformattatoHTMLCarattere"/>
    <w:uiPriority w:val="99"/>
    <w:unhideWhenUsed/>
    <w:rsid w:val="00FD7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eformattatoHTMLCarattere">
    <w:name w:val="Preformattato HTML Carattere"/>
    <w:basedOn w:val="Carpredefinitoparagrafo"/>
    <w:link w:val="PreformattatoHTML"/>
    <w:uiPriority w:val="99"/>
    <w:rsid w:val="00FD73A5"/>
    <w:rPr>
      <w:rFonts w:ascii="Courier New" w:eastAsiaTheme="minorHAnsi" w:hAnsi="Courier New" w:cs="Courier New"/>
      <w:sz w:val="20"/>
      <w:szCs w:val="20"/>
      <w:lang w:eastAsia="it-IT"/>
    </w:rPr>
  </w:style>
  <w:style w:type="character" w:styleId="Enfasigrassetto">
    <w:name w:val="Strong"/>
    <w:basedOn w:val="Carpredefinitoparagrafo"/>
    <w:uiPriority w:val="22"/>
    <w:qFormat/>
    <w:rsid w:val="00AC0667"/>
    <w:rPr>
      <w:b/>
      <w:bCs/>
    </w:rPr>
  </w:style>
  <w:style w:type="character" w:styleId="Numeropagina">
    <w:name w:val="page number"/>
    <w:basedOn w:val="Carpredefinitoparagrafo"/>
    <w:uiPriority w:val="99"/>
    <w:semiHidden/>
    <w:unhideWhenUsed/>
    <w:rsid w:val="009A5A17"/>
  </w:style>
  <w:style w:type="character" w:styleId="Enfasicorsivo">
    <w:name w:val="Emphasis"/>
    <w:basedOn w:val="Carpredefinitoparagrafo"/>
    <w:uiPriority w:val="20"/>
    <w:qFormat/>
    <w:rsid w:val="000506A2"/>
    <w:rPr>
      <w:i/>
      <w:iCs/>
    </w:rPr>
  </w:style>
  <w:style w:type="paragraph" w:styleId="Mappadocumento">
    <w:name w:val="Document Map"/>
    <w:basedOn w:val="Normale"/>
    <w:link w:val="MappadocumentoCarattere"/>
    <w:uiPriority w:val="99"/>
    <w:semiHidden/>
    <w:unhideWhenUsed/>
    <w:rsid w:val="008339ED"/>
  </w:style>
  <w:style w:type="character" w:customStyle="1" w:styleId="MappadocumentoCarattere">
    <w:name w:val="Mappa documento Carattere"/>
    <w:basedOn w:val="Carpredefinitoparagrafo"/>
    <w:link w:val="Mappadocumento"/>
    <w:uiPriority w:val="99"/>
    <w:semiHidden/>
    <w:rsid w:val="008339ED"/>
    <w:rPr>
      <w:lang w:eastAsia="it-IT"/>
    </w:rPr>
  </w:style>
  <w:style w:type="paragraph" w:styleId="Paragrafoelenco">
    <w:name w:val="List Paragraph"/>
    <w:basedOn w:val="Normale"/>
    <w:uiPriority w:val="34"/>
    <w:qFormat/>
    <w:rsid w:val="00E7529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4468">
      <w:bodyDiv w:val="1"/>
      <w:marLeft w:val="0"/>
      <w:marRight w:val="0"/>
      <w:marTop w:val="0"/>
      <w:marBottom w:val="0"/>
      <w:divBdr>
        <w:top w:val="none" w:sz="0" w:space="0" w:color="auto"/>
        <w:left w:val="none" w:sz="0" w:space="0" w:color="auto"/>
        <w:bottom w:val="none" w:sz="0" w:space="0" w:color="auto"/>
        <w:right w:val="none" w:sz="0" w:space="0" w:color="auto"/>
      </w:divBdr>
    </w:div>
    <w:div w:id="154999504">
      <w:bodyDiv w:val="1"/>
      <w:marLeft w:val="0"/>
      <w:marRight w:val="0"/>
      <w:marTop w:val="0"/>
      <w:marBottom w:val="0"/>
      <w:divBdr>
        <w:top w:val="none" w:sz="0" w:space="0" w:color="auto"/>
        <w:left w:val="none" w:sz="0" w:space="0" w:color="auto"/>
        <w:bottom w:val="none" w:sz="0" w:space="0" w:color="auto"/>
        <w:right w:val="none" w:sz="0" w:space="0" w:color="auto"/>
      </w:divBdr>
      <w:divsChild>
        <w:div w:id="551118455">
          <w:marLeft w:val="0"/>
          <w:marRight w:val="0"/>
          <w:marTop w:val="0"/>
          <w:marBottom w:val="0"/>
          <w:divBdr>
            <w:top w:val="none" w:sz="0" w:space="0" w:color="auto"/>
            <w:left w:val="none" w:sz="0" w:space="0" w:color="auto"/>
            <w:bottom w:val="none" w:sz="0" w:space="0" w:color="auto"/>
            <w:right w:val="none" w:sz="0" w:space="0" w:color="auto"/>
          </w:divBdr>
          <w:divsChild>
            <w:div w:id="513492878">
              <w:marLeft w:val="0"/>
              <w:marRight w:val="0"/>
              <w:marTop w:val="0"/>
              <w:marBottom w:val="0"/>
              <w:divBdr>
                <w:top w:val="none" w:sz="0" w:space="0" w:color="auto"/>
                <w:left w:val="none" w:sz="0" w:space="0" w:color="auto"/>
                <w:bottom w:val="none" w:sz="0" w:space="0" w:color="auto"/>
                <w:right w:val="none" w:sz="0" w:space="0" w:color="auto"/>
              </w:divBdr>
              <w:divsChild>
                <w:div w:id="426582256">
                  <w:marLeft w:val="0"/>
                  <w:marRight w:val="0"/>
                  <w:marTop w:val="0"/>
                  <w:marBottom w:val="0"/>
                  <w:divBdr>
                    <w:top w:val="none" w:sz="0" w:space="0" w:color="auto"/>
                    <w:left w:val="none" w:sz="0" w:space="0" w:color="auto"/>
                    <w:bottom w:val="none" w:sz="0" w:space="0" w:color="auto"/>
                    <w:right w:val="none" w:sz="0" w:space="0" w:color="auto"/>
                  </w:divBdr>
                  <w:divsChild>
                    <w:div w:id="11384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6894">
      <w:bodyDiv w:val="1"/>
      <w:marLeft w:val="0"/>
      <w:marRight w:val="0"/>
      <w:marTop w:val="0"/>
      <w:marBottom w:val="0"/>
      <w:divBdr>
        <w:top w:val="none" w:sz="0" w:space="0" w:color="auto"/>
        <w:left w:val="none" w:sz="0" w:space="0" w:color="auto"/>
        <w:bottom w:val="none" w:sz="0" w:space="0" w:color="auto"/>
        <w:right w:val="none" w:sz="0" w:space="0" w:color="auto"/>
      </w:divBdr>
    </w:div>
    <w:div w:id="259919390">
      <w:bodyDiv w:val="1"/>
      <w:marLeft w:val="0"/>
      <w:marRight w:val="0"/>
      <w:marTop w:val="0"/>
      <w:marBottom w:val="0"/>
      <w:divBdr>
        <w:top w:val="none" w:sz="0" w:space="0" w:color="auto"/>
        <w:left w:val="none" w:sz="0" w:space="0" w:color="auto"/>
        <w:bottom w:val="none" w:sz="0" w:space="0" w:color="auto"/>
        <w:right w:val="none" w:sz="0" w:space="0" w:color="auto"/>
      </w:divBdr>
      <w:divsChild>
        <w:div w:id="2011523460">
          <w:marLeft w:val="0"/>
          <w:marRight w:val="0"/>
          <w:marTop w:val="0"/>
          <w:marBottom w:val="0"/>
          <w:divBdr>
            <w:top w:val="none" w:sz="0" w:space="0" w:color="auto"/>
            <w:left w:val="none" w:sz="0" w:space="0" w:color="auto"/>
            <w:bottom w:val="none" w:sz="0" w:space="0" w:color="auto"/>
            <w:right w:val="none" w:sz="0" w:space="0" w:color="auto"/>
          </w:divBdr>
          <w:divsChild>
            <w:div w:id="1419063282">
              <w:marLeft w:val="0"/>
              <w:marRight w:val="0"/>
              <w:marTop w:val="0"/>
              <w:marBottom w:val="0"/>
              <w:divBdr>
                <w:top w:val="none" w:sz="0" w:space="0" w:color="auto"/>
                <w:left w:val="none" w:sz="0" w:space="0" w:color="auto"/>
                <w:bottom w:val="none" w:sz="0" w:space="0" w:color="auto"/>
                <w:right w:val="none" w:sz="0" w:space="0" w:color="auto"/>
              </w:divBdr>
              <w:divsChild>
                <w:div w:id="4906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24671">
      <w:bodyDiv w:val="1"/>
      <w:marLeft w:val="0"/>
      <w:marRight w:val="0"/>
      <w:marTop w:val="0"/>
      <w:marBottom w:val="0"/>
      <w:divBdr>
        <w:top w:val="none" w:sz="0" w:space="0" w:color="auto"/>
        <w:left w:val="none" w:sz="0" w:space="0" w:color="auto"/>
        <w:bottom w:val="none" w:sz="0" w:space="0" w:color="auto"/>
        <w:right w:val="none" w:sz="0" w:space="0" w:color="auto"/>
      </w:divBdr>
    </w:div>
    <w:div w:id="271980826">
      <w:bodyDiv w:val="1"/>
      <w:marLeft w:val="0"/>
      <w:marRight w:val="0"/>
      <w:marTop w:val="0"/>
      <w:marBottom w:val="0"/>
      <w:divBdr>
        <w:top w:val="none" w:sz="0" w:space="0" w:color="auto"/>
        <w:left w:val="none" w:sz="0" w:space="0" w:color="auto"/>
        <w:bottom w:val="none" w:sz="0" w:space="0" w:color="auto"/>
        <w:right w:val="none" w:sz="0" w:space="0" w:color="auto"/>
      </w:divBdr>
      <w:divsChild>
        <w:div w:id="1457721522">
          <w:marLeft w:val="0"/>
          <w:marRight w:val="0"/>
          <w:marTop w:val="0"/>
          <w:marBottom w:val="0"/>
          <w:divBdr>
            <w:top w:val="none" w:sz="0" w:space="0" w:color="auto"/>
            <w:left w:val="none" w:sz="0" w:space="0" w:color="auto"/>
            <w:bottom w:val="none" w:sz="0" w:space="0" w:color="auto"/>
            <w:right w:val="none" w:sz="0" w:space="0" w:color="auto"/>
          </w:divBdr>
          <w:divsChild>
            <w:div w:id="1980912441">
              <w:marLeft w:val="0"/>
              <w:marRight w:val="0"/>
              <w:marTop w:val="0"/>
              <w:marBottom w:val="0"/>
              <w:divBdr>
                <w:top w:val="none" w:sz="0" w:space="0" w:color="auto"/>
                <w:left w:val="none" w:sz="0" w:space="0" w:color="auto"/>
                <w:bottom w:val="none" w:sz="0" w:space="0" w:color="auto"/>
                <w:right w:val="none" w:sz="0" w:space="0" w:color="auto"/>
              </w:divBdr>
              <w:divsChild>
                <w:div w:id="19068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1000">
      <w:bodyDiv w:val="1"/>
      <w:marLeft w:val="0"/>
      <w:marRight w:val="0"/>
      <w:marTop w:val="0"/>
      <w:marBottom w:val="0"/>
      <w:divBdr>
        <w:top w:val="none" w:sz="0" w:space="0" w:color="auto"/>
        <w:left w:val="none" w:sz="0" w:space="0" w:color="auto"/>
        <w:bottom w:val="none" w:sz="0" w:space="0" w:color="auto"/>
        <w:right w:val="none" w:sz="0" w:space="0" w:color="auto"/>
      </w:divBdr>
    </w:div>
    <w:div w:id="301349175">
      <w:bodyDiv w:val="1"/>
      <w:marLeft w:val="0"/>
      <w:marRight w:val="0"/>
      <w:marTop w:val="0"/>
      <w:marBottom w:val="0"/>
      <w:divBdr>
        <w:top w:val="none" w:sz="0" w:space="0" w:color="auto"/>
        <w:left w:val="none" w:sz="0" w:space="0" w:color="auto"/>
        <w:bottom w:val="none" w:sz="0" w:space="0" w:color="auto"/>
        <w:right w:val="none" w:sz="0" w:space="0" w:color="auto"/>
      </w:divBdr>
    </w:div>
    <w:div w:id="320159407">
      <w:bodyDiv w:val="1"/>
      <w:marLeft w:val="0"/>
      <w:marRight w:val="0"/>
      <w:marTop w:val="0"/>
      <w:marBottom w:val="0"/>
      <w:divBdr>
        <w:top w:val="none" w:sz="0" w:space="0" w:color="auto"/>
        <w:left w:val="none" w:sz="0" w:space="0" w:color="auto"/>
        <w:bottom w:val="none" w:sz="0" w:space="0" w:color="auto"/>
        <w:right w:val="none" w:sz="0" w:space="0" w:color="auto"/>
      </w:divBdr>
    </w:div>
    <w:div w:id="322852069">
      <w:bodyDiv w:val="1"/>
      <w:marLeft w:val="0"/>
      <w:marRight w:val="0"/>
      <w:marTop w:val="0"/>
      <w:marBottom w:val="0"/>
      <w:divBdr>
        <w:top w:val="none" w:sz="0" w:space="0" w:color="auto"/>
        <w:left w:val="none" w:sz="0" w:space="0" w:color="auto"/>
        <w:bottom w:val="none" w:sz="0" w:space="0" w:color="auto"/>
        <w:right w:val="none" w:sz="0" w:space="0" w:color="auto"/>
      </w:divBdr>
      <w:divsChild>
        <w:div w:id="119418620">
          <w:marLeft w:val="0"/>
          <w:marRight w:val="0"/>
          <w:marTop w:val="0"/>
          <w:marBottom w:val="0"/>
          <w:divBdr>
            <w:top w:val="none" w:sz="0" w:space="0" w:color="auto"/>
            <w:left w:val="none" w:sz="0" w:space="0" w:color="auto"/>
            <w:bottom w:val="none" w:sz="0" w:space="0" w:color="auto"/>
            <w:right w:val="none" w:sz="0" w:space="0" w:color="auto"/>
          </w:divBdr>
          <w:divsChild>
            <w:div w:id="1312833547">
              <w:marLeft w:val="0"/>
              <w:marRight w:val="0"/>
              <w:marTop w:val="0"/>
              <w:marBottom w:val="0"/>
              <w:divBdr>
                <w:top w:val="none" w:sz="0" w:space="0" w:color="auto"/>
                <w:left w:val="none" w:sz="0" w:space="0" w:color="auto"/>
                <w:bottom w:val="none" w:sz="0" w:space="0" w:color="auto"/>
                <w:right w:val="none" w:sz="0" w:space="0" w:color="auto"/>
              </w:divBdr>
              <w:divsChild>
                <w:div w:id="854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651">
      <w:bodyDiv w:val="1"/>
      <w:marLeft w:val="0"/>
      <w:marRight w:val="0"/>
      <w:marTop w:val="0"/>
      <w:marBottom w:val="0"/>
      <w:divBdr>
        <w:top w:val="none" w:sz="0" w:space="0" w:color="auto"/>
        <w:left w:val="none" w:sz="0" w:space="0" w:color="auto"/>
        <w:bottom w:val="none" w:sz="0" w:space="0" w:color="auto"/>
        <w:right w:val="none" w:sz="0" w:space="0" w:color="auto"/>
      </w:divBdr>
    </w:div>
    <w:div w:id="393089387">
      <w:bodyDiv w:val="1"/>
      <w:marLeft w:val="0"/>
      <w:marRight w:val="0"/>
      <w:marTop w:val="0"/>
      <w:marBottom w:val="0"/>
      <w:divBdr>
        <w:top w:val="none" w:sz="0" w:space="0" w:color="auto"/>
        <w:left w:val="none" w:sz="0" w:space="0" w:color="auto"/>
        <w:bottom w:val="none" w:sz="0" w:space="0" w:color="auto"/>
        <w:right w:val="none" w:sz="0" w:space="0" w:color="auto"/>
      </w:divBdr>
    </w:div>
    <w:div w:id="431170264">
      <w:bodyDiv w:val="1"/>
      <w:marLeft w:val="0"/>
      <w:marRight w:val="0"/>
      <w:marTop w:val="0"/>
      <w:marBottom w:val="0"/>
      <w:divBdr>
        <w:top w:val="none" w:sz="0" w:space="0" w:color="auto"/>
        <w:left w:val="none" w:sz="0" w:space="0" w:color="auto"/>
        <w:bottom w:val="none" w:sz="0" w:space="0" w:color="auto"/>
        <w:right w:val="none" w:sz="0" w:space="0" w:color="auto"/>
      </w:divBdr>
    </w:div>
    <w:div w:id="479618261">
      <w:bodyDiv w:val="1"/>
      <w:marLeft w:val="0"/>
      <w:marRight w:val="0"/>
      <w:marTop w:val="0"/>
      <w:marBottom w:val="0"/>
      <w:divBdr>
        <w:top w:val="none" w:sz="0" w:space="0" w:color="auto"/>
        <w:left w:val="none" w:sz="0" w:space="0" w:color="auto"/>
        <w:bottom w:val="none" w:sz="0" w:space="0" w:color="auto"/>
        <w:right w:val="none" w:sz="0" w:space="0" w:color="auto"/>
      </w:divBdr>
    </w:div>
    <w:div w:id="484396445">
      <w:bodyDiv w:val="1"/>
      <w:marLeft w:val="0"/>
      <w:marRight w:val="0"/>
      <w:marTop w:val="0"/>
      <w:marBottom w:val="0"/>
      <w:divBdr>
        <w:top w:val="none" w:sz="0" w:space="0" w:color="auto"/>
        <w:left w:val="none" w:sz="0" w:space="0" w:color="auto"/>
        <w:bottom w:val="none" w:sz="0" w:space="0" w:color="auto"/>
        <w:right w:val="none" w:sz="0" w:space="0" w:color="auto"/>
      </w:divBdr>
      <w:divsChild>
        <w:div w:id="1281181634">
          <w:marLeft w:val="0"/>
          <w:marRight w:val="0"/>
          <w:marTop w:val="0"/>
          <w:marBottom w:val="0"/>
          <w:divBdr>
            <w:top w:val="none" w:sz="0" w:space="0" w:color="auto"/>
            <w:left w:val="none" w:sz="0" w:space="0" w:color="auto"/>
            <w:bottom w:val="none" w:sz="0" w:space="0" w:color="auto"/>
            <w:right w:val="none" w:sz="0" w:space="0" w:color="auto"/>
          </w:divBdr>
        </w:div>
        <w:div w:id="1918242008">
          <w:marLeft w:val="0"/>
          <w:marRight w:val="0"/>
          <w:marTop w:val="0"/>
          <w:marBottom w:val="0"/>
          <w:divBdr>
            <w:top w:val="none" w:sz="0" w:space="0" w:color="auto"/>
            <w:left w:val="none" w:sz="0" w:space="0" w:color="auto"/>
            <w:bottom w:val="none" w:sz="0" w:space="0" w:color="auto"/>
            <w:right w:val="none" w:sz="0" w:space="0" w:color="auto"/>
          </w:divBdr>
        </w:div>
        <w:div w:id="1464345233">
          <w:marLeft w:val="0"/>
          <w:marRight w:val="0"/>
          <w:marTop w:val="0"/>
          <w:marBottom w:val="0"/>
          <w:divBdr>
            <w:top w:val="none" w:sz="0" w:space="0" w:color="auto"/>
            <w:left w:val="none" w:sz="0" w:space="0" w:color="auto"/>
            <w:bottom w:val="none" w:sz="0" w:space="0" w:color="auto"/>
            <w:right w:val="none" w:sz="0" w:space="0" w:color="auto"/>
          </w:divBdr>
        </w:div>
        <w:div w:id="571045028">
          <w:marLeft w:val="0"/>
          <w:marRight w:val="0"/>
          <w:marTop w:val="0"/>
          <w:marBottom w:val="0"/>
          <w:divBdr>
            <w:top w:val="none" w:sz="0" w:space="0" w:color="auto"/>
            <w:left w:val="none" w:sz="0" w:space="0" w:color="auto"/>
            <w:bottom w:val="none" w:sz="0" w:space="0" w:color="auto"/>
            <w:right w:val="none" w:sz="0" w:space="0" w:color="auto"/>
          </w:divBdr>
        </w:div>
        <w:div w:id="1548644966">
          <w:marLeft w:val="0"/>
          <w:marRight w:val="0"/>
          <w:marTop w:val="0"/>
          <w:marBottom w:val="0"/>
          <w:divBdr>
            <w:top w:val="none" w:sz="0" w:space="0" w:color="auto"/>
            <w:left w:val="none" w:sz="0" w:space="0" w:color="auto"/>
            <w:bottom w:val="none" w:sz="0" w:space="0" w:color="auto"/>
            <w:right w:val="none" w:sz="0" w:space="0" w:color="auto"/>
          </w:divBdr>
        </w:div>
        <w:div w:id="1418356864">
          <w:marLeft w:val="0"/>
          <w:marRight w:val="0"/>
          <w:marTop w:val="0"/>
          <w:marBottom w:val="0"/>
          <w:divBdr>
            <w:top w:val="none" w:sz="0" w:space="0" w:color="auto"/>
            <w:left w:val="none" w:sz="0" w:space="0" w:color="auto"/>
            <w:bottom w:val="none" w:sz="0" w:space="0" w:color="auto"/>
            <w:right w:val="none" w:sz="0" w:space="0" w:color="auto"/>
          </w:divBdr>
        </w:div>
      </w:divsChild>
    </w:div>
    <w:div w:id="517892889">
      <w:bodyDiv w:val="1"/>
      <w:marLeft w:val="0"/>
      <w:marRight w:val="0"/>
      <w:marTop w:val="0"/>
      <w:marBottom w:val="0"/>
      <w:divBdr>
        <w:top w:val="none" w:sz="0" w:space="0" w:color="auto"/>
        <w:left w:val="none" w:sz="0" w:space="0" w:color="auto"/>
        <w:bottom w:val="none" w:sz="0" w:space="0" w:color="auto"/>
        <w:right w:val="none" w:sz="0" w:space="0" w:color="auto"/>
      </w:divBdr>
    </w:div>
    <w:div w:id="606498993">
      <w:bodyDiv w:val="1"/>
      <w:marLeft w:val="0"/>
      <w:marRight w:val="0"/>
      <w:marTop w:val="0"/>
      <w:marBottom w:val="0"/>
      <w:divBdr>
        <w:top w:val="none" w:sz="0" w:space="0" w:color="auto"/>
        <w:left w:val="none" w:sz="0" w:space="0" w:color="auto"/>
        <w:bottom w:val="none" w:sz="0" w:space="0" w:color="auto"/>
        <w:right w:val="none" w:sz="0" w:space="0" w:color="auto"/>
      </w:divBdr>
    </w:div>
    <w:div w:id="883298433">
      <w:bodyDiv w:val="1"/>
      <w:marLeft w:val="0"/>
      <w:marRight w:val="0"/>
      <w:marTop w:val="0"/>
      <w:marBottom w:val="0"/>
      <w:divBdr>
        <w:top w:val="none" w:sz="0" w:space="0" w:color="auto"/>
        <w:left w:val="none" w:sz="0" w:space="0" w:color="auto"/>
        <w:bottom w:val="none" w:sz="0" w:space="0" w:color="auto"/>
        <w:right w:val="none" w:sz="0" w:space="0" w:color="auto"/>
      </w:divBdr>
      <w:divsChild>
        <w:div w:id="1651712567">
          <w:marLeft w:val="0"/>
          <w:marRight w:val="0"/>
          <w:marTop w:val="0"/>
          <w:marBottom w:val="0"/>
          <w:divBdr>
            <w:top w:val="none" w:sz="0" w:space="0" w:color="auto"/>
            <w:left w:val="none" w:sz="0" w:space="0" w:color="auto"/>
            <w:bottom w:val="none" w:sz="0" w:space="0" w:color="auto"/>
            <w:right w:val="none" w:sz="0" w:space="0" w:color="auto"/>
          </w:divBdr>
          <w:divsChild>
            <w:div w:id="310062763">
              <w:marLeft w:val="0"/>
              <w:marRight w:val="0"/>
              <w:marTop w:val="0"/>
              <w:marBottom w:val="0"/>
              <w:divBdr>
                <w:top w:val="none" w:sz="0" w:space="0" w:color="auto"/>
                <w:left w:val="none" w:sz="0" w:space="0" w:color="auto"/>
                <w:bottom w:val="none" w:sz="0" w:space="0" w:color="auto"/>
                <w:right w:val="none" w:sz="0" w:space="0" w:color="auto"/>
              </w:divBdr>
              <w:divsChild>
                <w:div w:id="13956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5003">
      <w:bodyDiv w:val="1"/>
      <w:marLeft w:val="0"/>
      <w:marRight w:val="0"/>
      <w:marTop w:val="0"/>
      <w:marBottom w:val="0"/>
      <w:divBdr>
        <w:top w:val="none" w:sz="0" w:space="0" w:color="auto"/>
        <w:left w:val="none" w:sz="0" w:space="0" w:color="auto"/>
        <w:bottom w:val="none" w:sz="0" w:space="0" w:color="auto"/>
        <w:right w:val="none" w:sz="0" w:space="0" w:color="auto"/>
      </w:divBdr>
    </w:div>
    <w:div w:id="1150751599">
      <w:bodyDiv w:val="1"/>
      <w:marLeft w:val="0"/>
      <w:marRight w:val="0"/>
      <w:marTop w:val="0"/>
      <w:marBottom w:val="0"/>
      <w:divBdr>
        <w:top w:val="none" w:sz="0" w:space="0" w:color="auto"/>
        <w:left w:val="none" w:sz="0" w:space="0" w:color="auto"/>
        <w:bottom w:val="none" w:sz="0" w:space="0" w:color="auto"/>
        <w:right w:val="none" w:sz="0" w:space="0" w:color="auto"/>
      </w:divBdr>
    </w:div>
    <w:div w:id="1155953266">
      <w:bodyDiv w:val="1"/>
      <w:marLeft w:val="0"/>
      <w:marRight w:val="0"/>
      <w:marTop w:val="0"/>
      <w:marBottom w:val="0"/>
      <w:divBdr>
        <w:top w:val="none" w:sz="0" w:space="0" w:color="auto"/>
        <w:left w:val="none" w:sz="0" w:space="0" w:color="auto"/>
        <w:bottom w:val="none" w:sz="0" w:space="0" w:color="auto"/>
        <w:right w:val="none" w:sz="0" w:space="0" w:color="auto"/>
      </w:divBdr>
    </w:div>
    <w:div w:id="1241331472">
      <w:bodyDiv w:val="1"/>
      <w:marLeft w:val="0"/>
      <w:marRight w:val="0"/>
      <w:marTop w:val="0"/>
      <w:marBottom w:val="0"/>
      <w:divBdr>
        <w:top w:val="none" w:sz="0" w:space="0" w:color="auto"/>
        <w:left w:val="none" w:sz="0" w:space="0" w:color="auto"/>
        <w:bottom w:val="none" w:sz="0" w:space="0" w:color="auto"/>
        <w:right w:val="none" w:sz="0" w:space="0" w:color="auto"/>
      </w:divBdr>
    </w:div>
    <w:div w:id="1322537303">
      <w:bodyDiv w:val="1"/>
      <w:marLeft w:val="0"/>
      <w:marRight w:val="0"/>
      <w:marTop w:val="0"/>
      <w:marBottom w:val="0"/>
      <w:divBdr>
        <w:top w:val="none" w:sz="0" w:space="0" w:color="auto"/>
        <w:left w:val="none" w:sz="0" w:space="0" w:color="auto"/>
        <w:bottom w:val="none" w:sz="0" w:space="0" w:color="auto"/>
        <w:right w:val="none" w:sz="0" w:space="0" w:color="auto"/>
      </w:divBdr>
      <w:divsChild>
        <w:div w:id="1952977943">
          <w:marLeft w:val="0"/>
          <w:marRight w:val="0"/>
          <w:marTop w:val="0"/>
          <w:marBottom w:val="0"/>
          <w:divBdr>
            <w:top w:val="none" w:sz="0" w:space="0" w:color="auto"/>
            <w:left w:val="none" w:sz="0" w:space="0" w:color="auto"/>
            <w:bottom w:val="none" w:sz="0" w:space="0" w:color="auto"/>
            <w:right w:val="none" w:sz="0" w:space="0" w:color="auto"/>
          </w:divBdr>
          <w:divsChild>
            <w:div w:id="15354358">
              <w:marLeft w:val="0"/>
              <w:marRight w:val="0"/>
              <w:marTop w:val="0"/>
              <w:marBottom w:val="0"/>
              <w:divBdr>
                <w:top w:val="none" w:sz="0" w:space="0" w:color="auto"/>
                <w:left w:val="none" w:sz="0" w:space="0" w:color="auto"/>
                <w:bottom w:val="none" w:sz="0" w:space="0" w:color="auto"/>
                <w:right w:val="none" w:sz="0" w:space="0" w:color="auto"/>
              </w:divBdr>
              <w:divsChild>
                <w:div w:id="3516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0698">
      <w:bodyDiv w:val="1"/>
      <w:marLeft w:val="0"/>
      <w:marRight w:val="0"/>
      <w:marTop w:val="0"/>
      <w:marBottom w:val="0"/>
      <w:divBdr>
        <w:top w:val="none" w:sz="0" w:space="0" w:color="auto"/>
        <w:left w:val="none" w:sz="0" w:space="0" w:color="auto"/>
        <w:bottom w:val="none" w:sz="0" w:space="0" w:color="auto"/>
        <w:right w:val="none" w:sz="0" w:space="0" w:color="auto"/>
      </w:divBdr>
    </w:div>
    <w:div w:id="1389955938">
      <w:bodyDiv w:val="1"/>
      <w:marLeft w:val="0"/>
      <w:marRight w:val="0"/>
      <w:marTop w:val="0"/>
      <w:marBottom w:val="0"/>
      <w:divBdr>
        <w:top w:val="none" w:sz="0" w:space="0" w:color="auto"/>
        <w:left w:val="none" w:sz="0" w:space="0" w:color="auto"/>
        <w:bottom w:val="none" w:sz="0" w:space="0" w:color="auto"/>
        <w:right w:val="none" w:sz="0" w:space="0" w:color="auto"/>
      </w:divBdr>
    </w:div>
    <w:div w:id="1420952067">
      <w:bodyDiv w:val="1"/>
      <w:marLeft w:val="0"/>
      <w:marRight w:val="0"/>
      <w:marTop w:val="0"/>
      <w:marBottom w:val="0"/>
      <w:divBdr>
        <w:top w:val="none" w:sz="0" w:space="0" w:color="auto"/>
        <w:left w:val="none" w:sz="0" w:space="0" w:color="auto"/>
        <w:bottom w:val="none" w:sz="0" w:space="0" w:color="auto"/>
        <w:right w:val="none" w:sz="0" w:space="0" w:color="auto"/>
      </w:divBdr>
    </w:div>
    <w:div w:id="1425152826">
      <w:bodyDiv w:val="1"/>
      <w:marLeft w:val="0"/>
      <w:marRight w:val="0"/>
      <w:marTop w:val="0"/>
      <w:marBottom w:val="0"/>
      <w:divBdr>
        <w:top w:val="none" w:sz="0" w:space="0" w:color="auto"/>
        <w:left w:val="none" w:sz="0" w:space="0" w:color="auto"/>
        <w:bottom w:val="none" w:sz="0" w:space="0" w:color="auto"/>
        <w:right w:val="none" w:sz="0" w:space="0" w:color="auto"/>
      </w:divBdr>
      <w:divsChild>
        <w:div w:id="1868759419">
          <w:marLeft w:val="0"/>
          <w:marRight w:val="0"/>
          <w:marTop w:val="0"/>
          <w:marBottom w:val="0"/>
          <w:divBdr>
            <w:top w:val="none" w:sz="0" w:space="0" w:color="auto"/>
            <w:left w:val="none" w:sz="0" w:space="0" w:color="auto"/>
            <w:bottom w:val="none" w:sz="0" w:space="0" w:color="auto"/>
            <w:right w:val="none" w:sz="0" w:space="0" w:color="auto"/>
          </w:divBdr>
          <w:divsChild>
            <w:div w:id="1163854297">
              <w:marLeft w:val="0"/>
              <w:marRight w:val="0"/>
              <w:marTop w:val="0"/>
              <w:marBottom w:val="0"/>
              <w:divBdr>
                <w:top w:val="none" w:sz="0" w:space="0" w:color="auto"/>
                <w:left w:val="none" w:sz="0" w:space="0" w:color="auto"/>
                <w:bottom w:val="none" w:sz="0" w:space="0" w:color="auto"/>
                <w:right w:val="none" w:sz="0" w:space="0" w:color="auto"/>
              </w:divBdr>
              <w:divsChild>
                <w:div w:id="6461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06909">
      <w:bodyDiv w:val="1"/>
      <w:marLeft w:val="0"/>
      <w:marRight w:val="0"/>
      <w:marTop w:val="0"/>
      <w:marBottom w:val="0"/>
      <w:divBdr>
        <w:top w:val="none" w:sz="0" w:space="0" w:color="auto"/>
        <w:left w:val="none" w:sz="0" w:space="0" w:color="auto"/>
        <w:bottom w:val="none" w:sz="0" w:space="0" w:color="auto"/>
        <w:right w:val="none" w:sz="0" w:space="0" w:color="auto"/>
      </w:divBdr>
    </w:div>
    <w:div w:id="1551960558">
      <w:bodyDiv w:val="1"/>
      <w:marLeft w:val="0"/>
      <w:marRight w:val="0"/>
      <w:marTop w:val="0"/>
      <w:marBottom w:val="0"/>
      <w:divBdr>
        <w:top w:val="none" w:sz="0" w:space="0" w:color="auto"/>
        <w:left w:val="none" w:sz="0" w:space="0" w:color="auto"/>
        <w:bottom w:val="none" w:sz="0" w:space="0" w:color="auto"/>
        <w:right w:val="none" w:sz="0" w:space="0" w:color="auto"/>
      </w:divBdr>
    </w:div>
    <w:div w:id="1615625560">
      <w:bodyDiv w:val="1"/>
      <w:marLeft w:val="0"/>
      <w:marRight w:val="0"/>
      <w:marTop w:val="0"/>
      <w:marBottom w:val="0"/>
      <w:divBdr>
        <w:top w:val="none" w:sz="0" w:space="0" w:color="auto"/>
        <w:left w:val="none" w:sz="0" w:space="0" w:color="auto"/>
        <w:bottom w:val="none" w:sz="0" w:space="0" w:color="auto"/>
        <w:right w:val="none" w:sz="0" w:space="0" w:color="auto"/>
      </w:divBdr>
    </w:div>
    <w:div w:id="1618099456">
      <w:bodyDiv w:val="1"/>
      <w:marLeft w:val="0"/>
      <w:marRight w:val="0"/>
      <w:marTop w:val="0"/>
      <w:marBottom w:val="0"/>
      <w:divBdr>
        <w:top w:val="none" w:sz="0" w:space="0" w:color="auto"/>
        <w:left w:val="none" w:sz="0" w:space="0" w:color="auto"/>
        <w:bottom w:val="none" w:sz="0" w:space="0" w:color="auto"/>
        <w:right w:val="none" w:sz="0" w:space="0" w:color="auto"/>
      </w:divBdr>
    </w:div>
    <w:div w:id="1651208119">
      <w:bodyDiv w:val="1"/>
      <w:marLeft w:val="0"/>
      <w:marRight w:val="0"/>
      <w:marTop w:val="0"/>
      <w:marBottom w:val="0"/>
      <w:divBdr>
        <w:top w:val="none" w:sz="0" w:space="0" w:color="auto"/>
        <w:left w:val="none" w:sz="0" w:space="0" w:color="auto"/>
        <w:bottom w:val="none" w:sz="0" w:space="0" w:color="auto"/>
        <w:right w:val="none" w:sz="0" w:space="0" w:color="auto"/>
      </w:divBdr>
    </w:div>
    <w:div w:id="1656451826">
      <w:bodyDiv w:val="1"/>
      <w:marLeft w:val="0"/>
      <w:marRight w:val="0"/>
      <w:marTop w:val="0"/>
      <w:marBottom w:val="0"/>
      <w:divBdr>
        <w:top w:val="none" w:sz="0" w:space="0" w:color="auto"/>
        <w:left w:val="none" w:sz="0" w:space="0" w:color="auto"/>
        <w:bottom w:val="none" w:sz="0" w:space="0" w:color="auto"/>
        <w:right w:val="none" w:sz="0" w:space="0" w:color="auto"/>
      </w:divBdr>
      <w:divsChild>
        <w:div w:id="302123261">
          <w:marLeft w:val="0"/>
          <w:marRight w:val="0"/>
          <w:marTop w:val="0"/>
          <w:marBottom w:val="0"/>
          <w:divBdr>
            <w:top w:val="none" w:sz="0" w:space="0" w:color="auto"/>
            <w:left w:val="none" w:sz="0" w:space="0" w:color="auto"/>
            <w:bottom w:val="none" w:sz="0" w:space="0" w:color="auto"/>
            <w:right w:val="none" w:sz="0" w:space="0" w:color="auto"/>
          </w:divBdr>
          <w:divsChild>
            <w:div w:id="1370842717">
              <w:marLeft w:val="0"/>
              <w:marRight w:val="0"/>
              <w:marTop w:val="0"/>
              <w:marBottom w:val="0"/>
              <w:divBdr>
                <w:top w:val="none" w:sz="0" w:space="0" w:color="auto"/>
                <w:left w:val="none" w:sz="0" w:space="0" w:color="auto"/>
                <w:bottom w:val="none" w:sz="0" w:space="0" w:color="auto"/>
                <w:right w:val="none" w:sz="0" w:space="0" w:color="auto"/>
              </w:divBdr>
              <w:divsChild>
                <w:div w:id="11467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8515">
      <w:bodyDiv w:val="1"/>
      <w:marLeft w:val="0"/>
      <w:marRight w:val="0"/>
      <w:marTop w:val="0"/>
      <w:marBottom w:val="0"/>
      <w:divBdr>
        <w:top w:val="none" w:sz="0" w:space="0" w:color="auto"/>
        <w:left w:val="none" w:sz="0" w:space="0" w:color="auto"/>
        <w:bottom w:val="none" w:sz="0" w:space="0" w:color="auto"/>
        <w:right w:val="none" w:sz="0" w:space="0" w:color="auto"/>
      </w:divBdr>
    </w:div>
    <w:div w:id="1692492321">
      <w:bodyDiv w:val="1"/>
      <w:marLeft w:val="0"/>
      <w:marRight w:val="0"/>
      <w:marTop w:val="0"/>
      <w:marBottom w:val="0"/>
      <w:divBdr>
        <w:top w:val="none" w:sz="0" w:space="0" w:color="auto"/>
        <w:left w:val="none" w:sz="0" w:space="0" w:color="auto"/>
        <w:bottom w:val="none" w:sz="0" w:space="0" w:color="auto"/>
        <w:right w:val="none" w:sz="0" w:space="0" w:color="auto"/>
      </w:divBdr>
    </w:div>
    <w:div w:id="1731031676">
      <w:bodyDiv w:val="1"/>
      <w:marLeft w:val="0"/>
      <w:marRight w:val="0"/>
      <w:marTop w:val="0"/>
      <w:marBottom w:val="0"/>
      <w:divBdr>
        <w:top w:val="none" w:sz="0" w:space="0" w:color="auto"/>
        <w:left w:val="none" w:sz="0" w:space="0" w:color="auto"/>
        <w:bottom w:val="none" w:sz="0" w:space="0" w:color="auto"/>
        <w:right w:val="none" w:sz="0" w:space="0" w:color="auto"/>
      </w:divBdr>
    </w:div>
    <w:div w:id="1887722075">
      <w:bodyDiv w:val="1"/>
      <w:marLeft w:val="0"/>
      <w:marRight w:val="0"/>
      <w:marTop w:val="0"/>
      <w:marBottom w:val="0"/>
      <w:divBdr>
        <w:top w:val="none" w:sz="0" w:space="0" w:color="auto"/>
        <w:left w:val="none" w:sz="0" w:space="0" w:color="auto"/>
        <w:bottom w:val="none" w:sz="0" w:space="0" w:color="auto"/>
        <w:right w:val="none" w:sz="0" w:space="0" w:color="auto"/>
      </w:divBdr>
    </w:div>
    <w:div w:id="2055738247">
      <w:bodyDiv w:val="1"/>
      <w:marLeft w:val="0"/>
      <w:marRight w:val="0"/>
      <w:marTop w:val="0"/>
      <w:marBottom w:val="0"/>
      <w:divBdr>
        <w:top w:val="none" w:sz="0" w:space="0" w:color="auto"/>
        <w:left w:val="none" w:sz="0" w:space="0" w:color="auto"/>
        <w:bottom w:val="none" w:sz="0" w:space="0" w:color="auto"/>
        <w:right w:val="none" w:sz="0" w:space="0" w:color="auto"/>
      </w:divBdr>
      <w:divsChild>
        <w:div w:id="464200379">
          <w:marLeft w:val="0"/>
          <w:marRight w:val="0"/>
          <w:marTop w:val="0"/>
          <w:marBottom w:val="0"/>
          <w:divBdr>
            <w:top w:val="none" w:sz="0" w:space="0" w:color="auto"/>
            <w:left w:val="none" w:sz="0" w:space="0" w:color="auto"/>
            <w:bottom w:val="none" w:sz="0" w:space="0" w:color="auto"/>
            <w:right w:val="none" w:sz="0" w:space="0" w:color="auto"/>
          </w:divBdr>
          <w:divsChild>
            <w:div w:id="1158838668">
              <w:marLeft w:val="0"/>
              <w:marRight w:val="0"/>
              <w:marTop w:val="0"/>
              <w:marBottom w:val="0"/>
              <w:divBdr>
                <w:top w:val="none" w:sz="0" w:space="0" w:color="auto"/>
                <w:left w:val="none" w:sz="0" w:space="0" w:color="auto"/>
                <w:bottom w:val="none" w:sz="0" w:space="0" w:color="auto"/>
                <w:right w:val="none" w:sz="0" w:space="0" w:color="auto"/>
              </w:divBdr>
              <w:divsChild>
                <w:div w:id="3851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vistadiscienzesocial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5597</Words>
  <Characters>31908</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Chiara Carbone</cp:lastModifiedBy>
  <cp:revision>2</cp:revision>
  <cp:lastPrinted>2023-12-19T21:15:00Z</cp:lastPrinted>
  <dcterms:created xsi:type="dcterms:W3CDTF">2024-01-05T11:56:00Z</dcterms:created>
  <dcterms:modified xsi:type="dcterms:W3CDTF">2024-01-05T11:56:00Z</dcterms:modified>
</cp:coreProperties>
</file>