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F0931" w14:textId="77777777" w:rsidR="002C7C23" w:rsidRDefault="002C7C23" w:rsidP="001A255D"/>
    <w:p w14:paraId="48B0622F" w14:textId="77777777" w:rsidR="001A255D" w:rsidRDefault="008F0988" w:rsidP="001A255D">
      <w:pPr>
        <w:rPr>
          <w:b/>
          <w:color w:val="44546A" w:themeColor="text2"/>
          <w:sz w:val="28"/>
          <w:szCs w:val="28"/>
          <w:lang w:val="en-US"/>
        </w:rPr>
      </w:pPr>
      <w:r>
        <w:rPr>
          <w:noProof/>
          <w:lang w:eastAsia="it-IT"/>
        </w:rPr>
        <mc:AlternateContent>
          <mc:Choice Requires="wps">
            <w:drawing>
              <wp:anchor distT="0" distB="0" distL="114300" distR="114300" simplePos="0" relativeHeight="251658240" behindDoc="0" locked="0" layoutInCell="1" allowOverlap="1" wp14:anchorId="4A4E15D9" wp14:editId="30A8F6FB">
                <wp:simplePos x="0" y="0"/>
                <wp:positionH relativeFrom="column">
                  <wp:posOffset>-22225</wp:posOffset>
                </wp:positionH>
                <wp:positionV relativeFrom="paragraph">
                  <wp:posOffset>80645</wp:posOffset>
                </wp:positionV>
                <wp:extent cx="6123940" cy="1203325"/>
                <wp:effectExtent l="6350" t="1397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203325"/>
                        </a:xfrm>
                        <a:prstGeom prst="rect">
                          <a:avLst/>
                        </a:prstGeom>
                        <a:solidFill>
                          <a:srgbClr val="FFFFFF"/>
                        </a:solidFill>
                        <a:ln w="9525">
                          <a:solidFill>
                            <a:schemeClr val="tx2">
                              <a:lumMod val="100000"/>
                              <a:lumOff val="0"/>
                            </a:schemeClr>
                          </a:solidFill>
                          <a:miter lim="800000"/>
                          <a:headEnd/>
                          <a:tailEnd/>
                        </a:ln>
                      </wps:spPr>
                      <wps:txbx>
                        <w:txbxContent>
                          <w:p w14:paraId="707456BC" w14:textId="638DCF0D" w:rsidR="008354DC" w:rsidRPr="001A255D" w:rsidRDefault="003D6D8A" w:rsidP="008354DC">
                            <w:pPr>
                              <w:rPr>
                                <w:b/>
                                <w:color w:val="44546A" w:themeColor="text2"/>
                                <w:sz w:val="28"/>
                                <w:szCs w:val="28"/>
                                <w:lang w:val="en-US"/>
                              </w:rPr>
                            </w:pPr>
                            <w:r>
                              <w:rPr>
                                <w:b/>
                                <w:color w:val="44546A" w:themeColor="text2"/>
                                <w:sz w:val="28"/>
                                <w:szCs w:val="28"/>
                                <w:lang w:val="en-US"/>
                              </w:rPr>
                              <w:t>Italian c</w:t>
                            </w:r>
                            <w:r w:rsidR="008354DC" w:rsidRPr="001A255D">
                              <w:rPr>
                                <w:b/>
                                <w:color w:val="44546A" w:themeColor="text2"/>
                                <w:sz w:val="28"/>
                                <w:szCs w:val="28"/>
                                <w:lang w:val="en-US"/>
                              </w:rPr>
                              <w:t>ode:</w:t>
                            </w:r>
                            <w:r>
                              <w:rPr>
                                <w:b/>
                                <w:color w:val="44546A" w:themeColor="text2"/>
                                <w:sz w:val="28"/>
                                <w:szCs w:val="28"/>
                                <w:lang w:val="en-US"/>
                              </w:rPr>
                              <w:t xml:space="preserve"> </w:t>
                            </w:r>
                            <w:r w:rsidR="006C1247" w:rsidRPr="006C1247">
                              <w:rPr>
                                <w:b/>
                                <w:sz w:val="28"/>
                                <w:szCs w:val="28"/>
                                <w:lang w:val="en-US"/>
                              </w:rPr>
                              <w:t>L-LIN/04</w:t>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DA501F">
                              <w:rPr>
                                <w:b/>
                                <w:color w:val="44546A" w:themeColor="text2"/>
                                <w:sz w:val="28"/>
                                <w:szCs w:val="28"/>
                                <w:lang w:val="en-US"/>
                              </w:rPr>
                              <w:tab/>
                            </w:r>
                            <w:r w:rsidR="008354DC">
                              <w:rPr>
                                <w:b/>
                                <w:color w:val="44546A" w:themeColor="text2"/>
                                <w:sz w:val="28"/>
                                <w:szCs w:val="28"/>
                                <w:lang w:val="en-US"/>
                              </w:rPr>
                              <w:t>Credits:</w:t>
                            </w:r>
                            <w:r w:rsidR="00DA501F">
                              <w:rPr>
                                <w:b/>
                                <w:color w:val="44546A" w:themeColor="text2"/>
                                <w:sz w:val="28"/>
                                <w:szCs w:val="28"/>
                                <w:lang w:val="en-US"/>
                              </w:rPr>
                              <w:t xml:space="preserve">  </w:t>
                            </w:r>
                            <w:r w:rsidR="009116E6">
                              <w:rPr>
                                <w:b/>
                                <w:color w:val="44546A" w:themeColor="text2"/>
                                <w:sz w:val="28"/>
                                <w:szCs w:val="28"/>
                                <w:lang w:val="en-US"/>
                              </w:rPr>
                              <w:t>9</w:t>
                            </w:r>
                          </w:p>
                          <w:p w14:paraId="3A305B24" w14:textId="7630A90F"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6C1247" w:rsidRPr="006C1247">
                              <w:rPr>
                                <w:b/>
                                <w:color w:val="44546A" w:themeColor="text2"/>
                                <w:sz w:val="28"/>
                                <w:szCs w:val="28"/>
                                <w:lang w:val="en-US"/>
                              </w:rPr>
                              <w:t>French language and translation</w:t>
                            </w:r>
                          </w:p>
                          <w:p w14:paraId="6C253CD5" w14:textId="11D26C94"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006C1247" w:rsidRPr="006C1247">
                              <w:rPr>
                                <w:b/>
                                <w:color w:val="44546A" w:themeColor="text2"/>
                                <w:sz w:val="28"/>
                                <w:szCs w:val="28"/>
                                <w:lang w:val="en-US"/>
                              </w:rPr>
                              <w:t>French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15D9" id="_x0000_t202" coordsize="21600,21600" o:spt="202" path="m,l,21600r21600,l21600,xe">
                <v:stroke joinstyle="miter"/>
                <v:path gradientshapeok="t" o:connecttype="rect"/>
              </v:shapetype>
              <v:shape id="Text Box 2" o:spid="_x0000_s1026" type="#_x0000_t202" style="position:absolute;margin-left:-1.75pt;margin-top:6.35pt;width:482.2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2kQgIAAIgEAAAOAAAAZHJzL2Uyb0RvYy54bWysVMlu2zAQvRfoPxC811psp7FgOUiduiiQ&#10;LkDSD6ApyiJKcliStuR+fYaU47jNragOBGfhmzebljeDVuQgnJdgalpMckqE4dBIs6vpj8fNu2tK&#10;fGCmYQqMqOlReHqzevtm2dtKlNCBaoQjCGJ81duadiHYKss874RmfgJWGDS24DQLKLpd1jjWI7pW&#10;WZnnV1kPrrEOuPAetXejka4SftsKHr61rReBqJoit5BOl85tPLPVklU7x2wn+YkG+wcWmkmDQc9Q&#10;dywwsnfyFZSW3IGHNkw46AzaVnKRcsBsivyvbB46ZkXKBYvj7blM/v/B8q+H747IBntHiWEaW/Qo&#10;hkA+wEDKWJ3e+gqdHiy6hQHV0TNm6u098J+eGFh3zOzErXPQd4I1yK6IL7OLpyOOjyDb/gs0GIbt&#10;AySgoXU6AmIxCKJjl47nzkQqHJVXRTldzNDE0VaU+XRazlMMVj0/t86HTwI0iZeaOmx9gmeHex8i&#10;HVY9uyT6oGSzkUolwe22a+XIgeGYbNJ3QveXbsqQvqaLOcZ+DREnVpxBwlAmH7XXmO4IXOTxi8Cs&#10;Qj0O5qhPKqSXhj5CJLJ/RNYy4JooqWt6fYESy/3RNAkxMKnGO0Ipc6p/LPlY/DBsB3SMTdlCc8RO&#10;OBjXAdcXLx2435T0uAo19b/2zAlK1GeD3VwUs1j6kITZ/H2Jgru0bC8tzHCEqmmgZLyuw7hve+vk&#10;rsNI4/wYuMUJaGXqzQurE28c91SF02rGfbqUk9fLD2T1BAAA//8DAFBLAwQUAAYACAAAACEAp6vM&#10;P98AAAAJAQAADwAAAGRycy9kb3ducmV2LnhtbEyPwU7DMBBE70j8g7VI3Fq7RpQmxKkQEiAkLm0o&#10;cHTiJYka28F22/D3LCc4zs5o5m2xnuzAjhhi752CxVwAQ9d407tWwWv1MFsBi0k7owfvUME3RliX&#10;52eFzo0/uQ0et6llVOJirhV0KY0557Hp0Oo49yM68j59sDqRDC03QZ+o3A5cCrHkVveOFjo94n2H&#10;zX57sAoeQ/UmFl/v2fNH/1LhLoqnrN4rdXkx3d0CSzilvzD84hM6lMRU+4MzkQ0KZlfXlKS7vAFG&#10;frYUGbBagRRSAi8L/v+D8gcAAP//AwBQSwECLQAUAAYACAAAACEAtoM4kv4AAADhAQAAEwAAAAAA&#10;AAAAAAAAAAAAAAAAW0NvbnRlbnRfVHlwZXNdLnhtbFBLAQItABQABgAIAAAAIQA4/SH/1gAAAJQB&#10;AAALAAAAAAAAAAAAAAAAAC8BAABfcmVscy8ucmVsc1BLAQItABQABgAIAAAAIQDNL72kQgIAAIgE&#10;AAAOAAAAAAAAAAAAAAAAAC4CAABkcnMvZTJvRG9jLnhtbFBLAQItABQABgAIAAAAIQCnq8w/3wAA&#10;AAkBAAAPAAAAAAAAAAAAAAAAAJwEAABkcnMvZG93bnJldi54bWxQSwUGAAAAAAQABADzAAAAqAUA&#10;AAAA&#10;" strokecolor="#44546a [3215]">
                <v:textbox>
                  <w:txbxContent>
                    <w:p w14:paraId="707456BC" w14:textId="638DCF0D" w:rsidR="008354DC" w:rsidRPr="001A255D" w:rsidRDefault="003D6D8A" w:rsidP="008354DC">
                      <w:pPr>
                        <w:rPr>
                          <w:b/>
                          <w:color w:val="44546A" w:themeColor="text2"/>
                          <w:sz w:val="28"/>
                          <w:szCs w:val="28"/>
                          <w:lang w:val="en-US"/>
                        </w:rPr>
                      </w:pPr>
                      <w:r>
                        <w:rPr>
                          <w:b/>
                          <w:color w:val="44546A" w:themeColor="text2"/>
                          <w:sz w:val="28"/>
                          <w:szCs w:val="28"/>
                          <w:lang w:val="en-US"/>
                        </w:rPr>
                        <w:t>Italian c</w:t>
                      </w:r>
                      <w:r w:rsidR="008354DC" w:rsidRPr="001A255D">
                        <w:rPr>
                          <w:b/>
                          <w:color w:val="44546A" w:themeColor="text2"/>
                          <w:sz w:val="28"/>
                          <w:szCs w:val="28"/>
                          <w:lang w:val="en-US"/>
                        </w:rPr>
                        <w:t>ode:</w:t>
                      </w:r>
                      <w:r>
                        <w:rPr>
                          <w:b/>
                          <w:color w:val="44546A" w:themeColor="text2"/>
                          <w:sz w:val="28"/>
                          <w:szCs w:val="28"/>
                          <w:lang w:val="en-US"/>
                        </w:rPr>
                        <w:t xml:space="preserve"> </w:t>
                      </w:r>
                      <w:r w:rsidR="006C1247" w:rsidRPr="006C1247">
                        <w:rPr>
                          <w:b/>
                          <w:sz w:val="28"/>
                          <w:szCs w:val="28"/>
                          <w:lang w:val="en-US"/>
                        </w:rPr>
                        <w:t>L-LIN/04</w:t>
                      </w:r>
                      <w:r w:rsidR="008354DC">
                        <w:rPr>
                          <w:b/>
                          <w:color w:val="44546A" w:themeColor="text2"/>
                          <w:sz w:val="28"/>
                          <w:szCs w:val="28"/>
                          <w:lang w:val="en-US"/>
                        </w:rPr>
                        <w:tab/>
                      </w:r>
                      <w:r w:rsidR="008354DC">
                        <w:rPr>
                          <w:b/>
                          <w:color w:val="44546A" w:themeColor="text2"/>
                          <w:sz w:val="28"/>
                          <w:szCs w:val="28"/>
                          <w:lang w:val="en-US"/>
                        </w:rPr>
                        <w:tab/>
                      </w:r>
                      <w:r w:rsidR="008354DC">
                        <w:rPr>
                          <w:b/>
                          <w:color w:val="44546A" w:themeColor="text2"/>
                          <w:sz w:val="28"/>
                          <w:szCs w:val="28"/>
                          <w:lang w:val="en-US"/>
                        </w:rPr>
                        <w:tab/>
                      </w:r>
                      <w:r w:rsidR="00DA501F">
                        <w:rPr>
                          <w:b/>
                          <w:color w:val="44546A" w:themeColor="text2"/>
                          <w:sz w:val="28"/>
                          <w:szCs w:val="28"/>
                          <w:lang w:val="en-US"/>
                        </w:rPr>
                        <w:tab/>
                      </w:r>
                      <w:r w:rsidR="008354DC">
                        <w:rPr>
                          <w:b/>
                          <w:color w:val="44546A" w:themeColor="text2"/>
                          <w:sz w:val="28"/>
                          <w:szCs w:val="28"/>
                          <w:lang w:val="en-US"/>
                        </w:rPr>
                        <w:t>Credits:</w:t>
                      </w:r>
                      <w:r w:rsidR="00DA501F">
                        <w:rPr>
                          <w:b/>
                          <w:color w:val="44546A" w:themeColor="text2"/>
                          <w:sz w:val="28"/>
                          <w:szCs w:val="28"/>
                          <w:lang w:val="en-US"/>
                        </w:rPr>
                        <w:t xml:space="preserve">  </w:t>
                      </w:r>
                      <w:r w:rsidR="009116E6">
                        <w:rPr>
                          <w:b/>
                          <w:color w:val="44546A" w:themeColor="text2"/>
                          <w:sz w:val="28"/>
                          <w:szCs w:val="28"/>
                          <w:lang w:val="en-US"/>
                        </w:rPr>
                        <w:t>9</w:t>
                      </w:r>
                    </w:p>
                    <w:p w14:paraId="3A305B24" w14:textId="7630A90F"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6C1247" w:rsidRPr="006C1247">
                        <w:rPr>
                          <w:b/>
                          <w:color w:val="44546A" w:themeColor="text2"/>
                          <w:sz w:val="28"/>
                          <w:szCs w:val="28"/>
                          <w:lang w:val="en-US"/>
                        </w:rPr>
                        <w:t>French language and translation</w:t>
                      </w:r>
                    </w:p>
                    <w:p w14:paraId="6C253CD5" w14:textId="11D26C94"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006C1247" w:rsidRPr="006C1247">
                        <w:rPr>
                          <w:b/>
                          <w:color w:val="44546A" w:themeColor="text2"/>
                          <w:sz w:val="28"/>
                          <w:szCs w:val="28"/>
                          <w:lang w:val="en-US"/>
                        </w:rPr>
                        <w:t>French</w:t>
                      </w:r>
                    </w:p>
                    <w:p w14:paraId="4C43EA77" w14:textId="77777777" w:rsidR="008354DC" w:rsidRPr="001A255D" w:rsidRDefault="008354DC" w:rsidP="008354DC">
                      <w:pPr>
                        <w:rPr>
                          <w:b/>
                          <w:color w:val="44546A" w:themeColor="text2"/>
                          <w:sz w:val="28"/>
                          <w:szCs w:val="28"/>
                          <w:lang w:val="en-US"/>
                        </w:rPr>
                      </w:pPr>
                    </w:p>
                    <w:p w14:paraId="6486AAC6" w14:textId="77777777" w:rsidR="008354DC" w:rsidRPr="008354DC" w:rsidRDefault="008354DC">
                      <w:pPr>
                        <w:rPr>
                          <w:lang w:val="en-US"/>
                        </w:rPr>
                      </w:pPr>
                    </w:p>
                  </w:txbxContent>
                </v:textbox>
              </v:shape>
            </w:pict>
          </mc:Fallback>
        </mc:AlternateContent>
      </w:r>
    </w:p>
    <w:p w14:paraId="31B3920F" w14:textId="77777777" w:rsidR="008354DC" w:rsidRDefault="008354DC" w:rsidP="001A255D">
      <w:pPr>
        <w:rPr>
          <w:b/>
          <w:color w:val="44546A" w:themeColor="text2"/>
          <w:sz w:val="28"/>
          <w:szCs w:val="28"/>
          <w:lang w:val="en-US"/>
        </w:rPr>
      </w:pPr>
    </w:p>
    <w:p w14:paraId="50F717AC" w14:textId="77777777" w:rsidR="008354DC" w:rsidRDefault="008354DC" w:rsidP="001A255D">
      <w:pPr>
        <w:rPr>
          <w:b/>
          <w:color w:val="44546A" w:themeColor="text2"/>
          <w:sz w:val="28"/>
          <w:szCs w:val="28"/>
          <w:lang w:val="en-US"/>
        </w:rPr>
      </w:pPr>
    </w:p>
    <w:p w14:paraId="3254139A" w14:textId="77777777" w:rsidR="008354DC" w:rsidRDefault="008354DC" w:rsidP="001A255D">
      <w:pPr>
        <w:rPr>
          <w:b/>
          <w:color w:val="44546A" w:themeColor="text2"/>
          <w:sz w:val="28"/>
          <w:szCs w:val="28"/>
          <w:lang w:val="en-US"/>
        </w:rPr>
      </w:pPr>
    </w:p>
    <w:p w14:paraId="5E80C6EC" w14:textId="77777777" w:rsidR="008354DC" w:rsidRDefault="008354DC" w:rsidP="001A255D">
      <w:pPr>
        <w:rPr>
          <w:b/>
          <w:color w:val="44546A" w:themeColor="text2"/>
          <w:sz w:val="28"/>
          <w:szCs w:val="28"/>
          <w:lang w:val="en-US"/>
        </w:rPr>
      </w:pPr>
    </w:p>
    <w:p w14:paraId="0D5C2C9F" w14:textId="77777777" w:rsidR="008354DC" w:rsidRDefault="008354DC" w:rsidP="001A255D">
      <w:pPr>
        <w:rPr>
          <w:b/>
          <w:color w:val="44546A" w:themeColor="text2"/>
          <w:sz w:val="28"/>
          <w:szCs w:val="28"/>
          <w:lang w:val="en-US"/>
        </w:rPr>
      </w:pPr>
    </w:p>
    <w:p w14:paraId="24287DEB" w14:textId="77777777" w:rsidR="002C7C23" w:rsidRDefault="002C7C23" w:rsidP="001A255D">
      <w:pPr>
        <w:rPr>
          <w:b/>
          <w:color w:val="44546A" w:themeColor="text2"/>
          <w:sz w:val="28"/>
          <w:szCs w:val="28"/>
          <w:u w:val="single"/>
          <w:lang w:val="en-US"/>
        </w:rPr>
      </w:pPr>
    </w:p>
    <w:p w14:paraId="25698D0D" w14:textId="77777777" w:rsidR="003D6D8A" w:rsidRDefault="003D6D8A" w:rsidP="001A255D">
      <w:pPr>
        <w:rPr>
          <w:b/>
          <w:color w:val="44546A" w:themeColor="text2"/>
          <w:sz w:val="28"/>
          <w:szCs w:val="28"/>
          <w:u w:val="single"/>
          <w:lang w:val="en-US"/>
        </w:rPr>
      </w:pPr>
    </w:p>
    <w:p w14:paraId="4E9C3565" w14:textId="77777777" w:rsidR="001A255D" w:rsidRPr="008354DC" w:rsidRDefault="001A255D" w:rsidP="001A255D">
      <w:pPr>
        <w:rPr>
          <w:b/>
          <w:color w:val="44546A" w:themeColor="text2"/>
          <w:sz w:val="28"/>
          <w:szCs w:val="28"/>
          <w:u w:val="single"/>
          <w:lang w:val="en-US"/>
        </w:rPr>
      </w:pPr>
      <w:r w:rsidRPr="008354DC">
        <w:rPr>
          <w:b/>
          <w:color w:val="44546A" w:themeColor="text2"/>
          <w:sz w:val="28"/>
          <w:szCs w:val="28"/>
          <w:u w:val="single"/>
          <w:lang w:val="en-US"/>
        </w:rPr>
        <w:t>Head instructor</w:t>
      </w:r>
    </w:p>
    <w:p w14:paraId="3FE966EA" w14:textId="77777777" w:rsidR="006C1247" w:rsidRDefault="001A255D" w:rsidP="001A255D">
      <w:pPr>
        <w:rPr>
          <w:b/>
          <w:color w:val="44546A" w:themeColor="text2"/>
          <w:sz w:val="28"/>
          <w:szCs w:val="28"/>
        </w:rPr>
      </w:pPr>
      <w:r w:rsidRPr="006C1247">
        <w:rPr>
          <w:b/>
          <w:color w:val="44546A" w:themeColor="text2"/>
          <w:sz w:val="28"/>
          <w:szCs w:val="28"/>
        </w:rPr>
        <w:t>Prof</w:t>
      </w:r>
      <w:r w:rsidR="003D6D8A" w:rsidRPr="006C1247">
        <w:rPr>
          <w:b/>
          <w:color w:val="44546A" w:themeColor="text2"/>
          <w:sz w:val="28"/>
          <w:szCs w:val="28"/>
        </w:rPr>
        <w:t>essor</w:t>
      </w:r>
      <w:r w:rsidRPr="006C1247">
        <w:rPr>
          <w:b/>
          <w:color w:val="44546A" w:themeColor="text2"/>
          <w:sz w:val="28"/>
          <w:szCs w:val="28"/>
        </w:rPr>
        <w:t xml:space="preserve"> </w:t>
      </w:r>
      <w:r w:rsidR="006C1247" w:rsidRPr="006C1247">
        <w:rPr>
          <w:b/>
          <w:color w:val="44546A" w:themeColor="text2"/>
          <w:sz w:val="28"/>
          <w:szCs w:val="28"/>
        </w:rPr>
        <w:t xml:space="preserve">Anne Marie Bertinotti </w:t>
      </w:r>
    </w:p>
    <w:p w14:paraId="59B9434C" w14:textId="5BF778FD" w:rsidR="001A255D" w:rsidRPr="006C1247" w:rsidRDefault="006C1247" w:rsidP="001A255D">
      <w:pPr>
        <w:rPr>
          <w:b/>
          <w:color w:val="44546A" w:themeColor="text2"/>
          <w:sz w:val="28"/>
          <w:szCs w:val="28"/>
        </w:rPr>
      </w:pPr>
      <w:r>
        <w:rPr>
          <w:b/>
          <w:color w:val="44546A" w:themeColor="text2"/>
          <w:sz w:val="28"/>
          <w:szCs w:val="28"/>
        </w:rPr>
        <w:t>a</w:t>
      </w:r>
      <w:r w:rsidRPr="006C1247">
        <w:rPr>
          <w:b/>
          <w:color w:val="44546A" w:themeColor="text2"/>
          <w:sz w:val="28"/>
          <w:szCs w:val="28"/>
        </w:rPr>
        <w:t>nnemarie.</w:t>
      </w:r>
      <w:r>
        <w:rPr>
          <w:b/>
          <w:color w:val="44546A" w:themeColor="text2"/>
          <w:sz w:val="28"/>
          <w:szCs w:val="28"/>
        </w:rPr>
        <w:t>bertinotti</w:t>
      </w:r>
      <w:r w:rsidR="001A255D" w:rsidRPr="006C1247">
        <w:rPr>
          <w:b/>
          <w:color w:val="44546A" w:themeColor="text2"/>
          <w:sz w:val="28"/>
          <w:szCs w:val="28"/>
        </w:rPr>
        <w:t>@unic</w:t>
      </w:r>
      <w:r w:rsidR="002C7C23" w:rsidRPr="006C1247">
        <w:rPr>
          <w:b/>
          <w:color w:val="44546A" w:themeColor="text2"/>
          <w:sz w:val="28"/>
          <w:szCs w:val="28"/>
        </w:rPr>
        <w:t>u</w:t>
      </w:r>
      <w:r w:rsidR="001A255D" w:rsidRPr="006C1247">
        <w:rPr>
          <w:b/>
          <w:color w:val="44546A" w:themeColor="text2"/>
          <w:sz w:val="28"/>
          <w:szCs w:val="28"/>
        </w:rPr>
        <w:t xml:space="preserve">sano.it </w:t>
      </w:r>
    </w:p>
    <w:p w14:paraId="3357B21F" w14:textId="77777777" w:rsidR="001A255D" w:rsidRPr="006C1247" w:rsidRDefault="001A255D" w:rsidP="001A255D">
      <w:pPr>
        <w:rPr>
          <w:b/>
          <w:color w:val="44546A" w:themeColor="text2"/>
          <w:sz w:val="28"/>
          <w:szCs w:val="28"/>
        </w:rPr>
      </w:pPr>
    </w:p>
    <w:p w14:paraId="46591E3C" w14:textId="77777777" w:rsidR="001A255D" w:rsidRPr="006C1247" w:rsidRDefault="001A255D" w:rsidP="001A255D">
      <w:pPr>
        <w:rPr>
          <w:b/>
          <w:color w:val="44546A" w:themeColor="text2"/>
          <w:sz w:val="28"/>
          <w:szCs w:val="28"/>
        </w:rPr>
      </w:pPr>
    </w:p>
    <w:p w14:paraId="63E9CEDE" w14:textId="249DC84D" w:rsidR="001A255D" w:rsidRDefault="00767A3D" w:rsidP="001A255D">
      <w:pPr>
        <w:rPr>
          <w:b/>
          <w:color w:val="44546A" w:themeColor="text2"/>
          <w:sz w:val="28"/>
          <w:szCs w:val="28"/>
          <w:u w:val="single"/>
          <w:lang w:val="en-US"/>
        </w:rPr>
      </w:pPr>
      <w:r>
        <w:rPr>
          <w:b/>
          <w:color w:val="44546A" w:themeColor="text2"/>
          <w:sz w:val="28"/>
          <w:szCs w:val="28"/>
          <w:u w:val="single"/>
          <w:lang w:val="en-US"/>
        </w:rPr>
        <w:t>Objectives</w:t>
      </w:r>
    </w:p>
    <w:p w14:paraId="1BB20A25" w14:textId="77777777" w:rsidR="0005583C" w:rsidRDefault="0005583C" w:rsidP="001A255D">
      <w:pPr>
        <w:rPr>
          <w:b/>
          <w:color w:val="44546A" w:themeColor="text2"/>
          <w:sz w:val="28"/>
          <w:szCs w:val="28"/>
          <w:u w:val="single"/>
          <w:lang w:val="en-US"/>
        </w:rPr>
      </w:pPr>
    </w:p>
    <w:p w14:paraId="7C1F2D35" w14:textId="77777777" w:rsidR="006C1247" w:rsidRPr="006C1247" w:rsidRDefault="006C1247" w:rsidP="006C1247">
      <w:pPr>
        <w:rPr>
          <w:color w:val="44546A" w:themeColor="text2"/>
          <w:sz w:val="28"/>
          <w:szCs w:val="28"/>
          <w:lang w:val="en-US"/>
        </w:rPr>
      </w:pPr>
      <w:r w:rsidRPr="006C1247">
        <w:rPr>
          <w:color w:val="44546A" w:themeColor="text2"/>
          <w:sz w:val="28"/>
          <w:szCs w:val="28"/>
          <w:lang w:val="en-US"/>
        </w:rPr>
        <w:t>The objectives of the French language course are:</w:t>
      </w:r>
    </w:p>
    <w:p w14:paraId="5316473C" w14:textId="77777777" w:rsidR="006C1247" w:rsidRPr="006C1247" w:rsidRDefault="006C1247" w:rsidP="006C1247">
      <w:pPr>
        <w:rPr>
          <w:color w:val="44546A" w:themeColor="text2"/>
          <w:sz w:val="28"/>
          <w:szCs w:val="28"/>
          <w:lang w:val="en-US"/>
        </w:rPr>
      </w:pPr>
    </w:p>
    <w:p w14:paraId="18B7A1BD" w14:textId="77777777" w:rsidR="006C1247" w:rsidRPr="006C1247" w:rsidRDefault="006C1247" w:rsidP="006C1247">
      <w:pPr>
        <w:rPr>
          <w:color w:val="44546A" w:themeColor="text2"/>
          <w:sz w:val="28"/>
          <w:szCs w:val="28"/>
          <w:lang w:val="en-US"/>
        </w:rPr>
      </w:pPr>
      <w:r w:rsidRPr="006C1247">
        <w:rPr>
          <w:color w:val="44546A" w:themeColor="text2"/>
          <w:sz w:val="28"/>
          <w:szCs w:val="28"/>
          <w:lang w:val="en-US"/>
        </w:rPr>
        <w:t>1.</w:t>
      </w:r>
      <w:r w:rsidRPr="006C1247">
        <w:rPr>
          <w:color w:val="44546A" w:themeColor="text2"/>
          <w:sz w:val="28"/>
          <w:szCs w:val="28"/>
          <w:lang w:val="en-US"/>
        </w:rPr>
        <w:tab/>
        <w:t>To strengthen fundamental language skills</w:t>
      </w:r>
    </w:p>
    <w:p w14:paraId="57C49A70" w14:textId="77777777" w:rsidR="006C1247" w:rsidRPr="006C1247" w:rsidRDefault="006C1247" w:rsidP="006C1247">
      <w:pPr>
        <w:rPr>
          <w:color w:val="44546A" w:themeColor="text2"/>
          <w:sz w:val="28"/>
          <w:szCs w:val="28"/>
          <w:lang w:val="en-US"/>
        </w:rPr>
      </w:pPr>
      <w:r w:rsidRPr="006C1247">
        <w:rPr>
          <w:color w:val="44546A" w:themeColor="text2"/>
          <w:sz w:val="28"/>
          <w:szCs w:val="28"/>
          <w:lang w:val="en-US"/>
        </w:rPr>
        <w:t>2.</w:t>
      </w:r>
      <w:r w:rsidRPr="006C1247">
        <w:rPr>
          <w:color w:val="44546A" w:themeColor="text2"/>
          <w:sz w:val="28"/>
          <w:szCs w:val="28"/>
          <w:lang w:val="en-US"/>
        </w:rPr>
        <w:tab/>
        <w:t>To deal successfully with everyday linguistic situations but also with legal, economic and political topics in order to operate at their best in the field of international relations</w:t>
      </w:r>
    </w:p>
    <w:p w14:paraId="2C659F2B" w14:textId="77777777" w:rsidR="006C1247" w:rsidRPr="006C1247" w:rsidRDefault="006C1247" w:rsidP="006C1247">
      <w:pPr>
        <w:rPr>
          <w:color w:val="44546A" w:themeColor="text2"/>
          <w:sz w:val="28"/>
          <w:szCs w:val="28"/>
          <w:lang w:val="en-US"/>
        </w:rPr>
      </w:pPr>
      <w:r w:rsidRPr="006C1247">
        <w:rPr>
          <w:color w:val="44546A" w:themeColor="text2"/>
          <w:sz w:val="28"/>
          <w:szCs w:val="28"/>
          <w:lang w:val="en-US"/>
        </w:rPr>
        <w:t>3.</w:t>
      </w:r>
      <w:r w:rsidRPr="006C1247">
        <w:rPr>
          <w:color w:val="44546A" w:themeColor="text2"/>
          <w:sz w:val="28"/>
          <w:szCs w:val="28"/>
          <w:lang w:val="en-US"/>
        </w:rPr>
        <w:tab/>
        <w:t>Broaden, in addition to the study of grammar and phonetics, the vocabulary through the reading and analysis of authentic documents on topics related to the chosen course of study</w:t>
      </w:r>
    </w:p>
    <w:p w14:paraId="5197FE5A" w14:textId="77777777" w:rsidR="006C1247" w:rsidRPr="006C1247" w:rsidRDefault="006C1247" w:rsidP="006C1247">
      <w:pPr>
        <w:rPr>
          <w:color w:val="44546A" w:themeColor="text2"/>
          <w:sz w:val="28"/>
          <w:szCs w:val="28"/>
          <w:lang w:val="en-US"/>
        </w:rPr>
      </w:pPr>
      <w:r w:rsidRPr="006C1247">
        <w:rPr>
          <w:color w:val="44546A" w:themeColor="text2"/>
          <w:sz w:val="28"/>
          <w:szCs w:val="28"/>
          <w:lang w:val="en-US"/>
        </w:rPr>
        <w:t>4.</w:t>
      </w:r>
      <w:r w:rsidRPr="006C1247">
        <w:rPr>
          <w:color w:val="44546A" w:themeColor="text2"/>
          <w:sz w:val="28"/>
          <w:szCs w:val="28"/>
          <w:lang w:val="en-US"/>
        </w:rPr>
        <w:tab/>
        <w:t xml:space="preserve">Get to know and study the main French and EU institutions. </w:t>
      </w:r>
      <w:proofErr w:type="spellStart"/>
      <w:r w:rsidRPr="006C1247">
        <w:rPr>
          <w:color w:val="44546A" w:themeColor="text2"/>
          <w:sz w:val="28"/>
          <w:szCs w:val="28"/>
          <w:lang w:val="en-US"/>
        </w:rPr>
        <w:t>Practise</w:t>
      </w:r>
      <w:proofErr w:type="spellEnd"/>
      <w:r w:rsidRPr="006C1247">
        <w:rPr>
          <w:color w:val="44546A" w:themeColor="text2"/>
          <w:sz w:val="28"/>
          <w:szCs w:val="28"/>
          <w:lang w:val="en-US"/>
        </w:rPr>
        <w:t xml:space="preserve"> translations.</w:t>
      </w:r>
    </w:p>
    <w:p w14:paraId="4F059258" w14:textId="77777777" w:rsidR="006C1247" w:rsidRPr="006C1247" w:rsidRDefault="006C1247" w:rsidP="006C1247">
      <w:pPr>
        <w:rPr>
          <w:color w:val="44546A" w:themeColor="text2"/>
          <w:sz w:val="28"/>
          <w:szCs w:val="28"/>
          <w:lang w:val="en-US"/>
        </w:rPr>
      </w:pPr>
    </w:p>
    <w:p w14:paraId="57AE5563" w14:textId="3C597718" w:rsidR="001A255D" w:rsidRDefault="00767A3D" w:rsidP="006C1247">
      <w:pPr>
        <w:rPr>
          <w:b/>
          <w:color w:val="44546A" w:themeColor="text2"/>
          <w:sz w:val="28"/>
          <w:szCs w:val="28"/>
          <w:u w:val="single"/>
          <w:lang w:val="en-US"/>
        </w:rPr>
      </w:pPr>
      <w:r>
        <w:rPr>
          <w:b/>
          <w:color w:val="44546A" w:themeColor="text2"/>
          <w:sz w:val="28"/>
          <w:szCs w:val="28"/>
          <w:u w:val="single"/>
          <w:lang w:val="en-US"/>
        </w:rPr>
        <w:t>Course structure</w:t>
      </w:r>
    </w:p>
    <w:p w14:paraId="560EA0B0" w14:textId="77777777" w:rsidR="0005583C" w:rsidRDefault="0005583C" w:rsidP="001A255D">
      <w:pPr>
        <w:rPr>
          <w:b/>
          <w:color w:val="44546A" w:themeColor="text2"/>
          <w:sz w:val="28"/>
          <w:szCs w:val="28"/>
          <w:u w:val="single"/>
          <w:lang w:val="en-US"/>
        </w:rPr>
      </w:pPr>
    </w:p>
    <w:p w14:paraId="562F30BF" w14:textId="77777777" w:rsidR="0043547E" w:rsidRPr="0043547E" w:rsidRDefault="0043547E" w:rsidP="0043547E">
      <w:pPr>
        <w:rPr>
          <w:color w:val="44546A" w:themeColor="text2"/>
          <w:sz w:val="28"/>
          <w:szCs w:val="28"/>
          <w:lang w:val="en-US"/>
        </w:rPr>
      </w:pPr>
      <w:r w:rsidRPr="0043547E">
        <w:rPr>
          <w:color w:val="44546A" w:themeColor="text2"/>
          <w:sz w:val="28"/>
          <w:szCs w:val="28"/>
          <w:lang w:val="en-US"/>
        </w:rPr>
        <w:t>The course is developed through the pre-recorded audio-video lessons that make up, together with slides and handouts, the study materials available on the platform. The French language course starts with the basics of grammar.</w:t>
      </w:r>
    </w:p>
    <w:p w14:paraId="6B6E016D" w14:textId="77777777" w:rsidR="0043547E" w:rsidRPr="0043547E" w:rsidRDefault="0043547E" w:rsidP="0043547E">
      <w:pPr>
        <w:rPr>
          <w:color w:val="44546A" w:themeColor="text2"/>
          <w:sz w:val="28"/>
          <w:szCs w:val="28"/>
          <w:lang w:val="en-US"/>
        </w:rPr>
      </w:pPr>
      <w:r w:rsidRPr="0043547E">
        <w:rPr>
          <w:color w:val="44546A" w:themeColor="text2"/>
          <w:sz w:val="28"/>
          <w:szCs w:val="28"/>
          <w:lang w:val="en-US"/>
        </w:rPr>
        <w:t>Self-assessment tests are then proposed, asynchronous in nature, which accompany the pre-recorded lessons and allow students to ascertain both their understanding and the degree of knowledge acquired of the contents of each of the lessons.</w:t>
      </w:r>
    </w:p>
    <w:p w14:paraId="4DEDF31E" w14:textId="2F4B885F" w:rsidR="00DA501F" w:rsidRDefault="0043547E" w:rsidP="0043547E">
      <w:pPr>
        <w:rPr>
          <w:b/>
          <w:color w:val="44546A" w:themeColor="text2"/>
          <w:sz w:val="28"/>
          <w:szCs w:val="28"/>
          <w:u w:val="single"/>
          <w:lang w:val="en-US"/>
        </w:rPr>
      </w:pPr>
      <w:r w:rsidRPr="0043547E">
        <w:rPr>
          <w:color w:val="44546A" w:themeColor="text2"/>
          <w:sz w:val="28"/>
          <w:szCs w:val="28"/>
          <w:lang w:val="en-US"/>
        </w:rPr>
        <w:t>The interactive teaching is carried out in the ‘virtual classroom’ forum and comprises 3 e</w:t>
      </w:r>
      <w:r>
        <w:rPr>
          <w:color w:val="44546A" w:themeColor="text2"/>
          <w:sz w:val="28"/>
          <w:szCs w:val="28"/>
          <w:lang w:val="en-US"/>
        </w:rPr>
        <w:t>-</w:t>
      </w:r>
      <w:proofErr w:type="spellStart"/>
      <w:r w:rsidRPr="0043547E">
        <w:rPr>
          <w:color w:val="44546A" w:themeColor="text2"/>
          <w:sz w:val="28"/>
          <w:szCs w:val="28"/>
          <w:lang w:val="en-US"/>
        </w:rPr>
        <w:t>tivities</w:t>
      </w:r>
      <w:proofErr w:type="spellEnd"/>
      <w:r w:rsidRPr="0043547E">
        <w:rPr>
          <w:color w:val="44546A" w:themeColor="text2"/>
          <w:sz w:val="28"/>
          <w:szCs w:val="28"/>
          <w:lang w:val="en-US"/>
        </w:rPr>
        <w:t xml:space="preserve"> that apply the knowledge acquired in the theory lessons (e</w:t>
      </w:r>
      <w:r>
        <w:rPr>
          <w:color w:val="44546A" w:themeColor="text2"/>
          <w:sz w:val="28"/>
          <w:szCs w:val="28"/>
          <w:lang w:val="en-US"/>
        </w:rPr>
        <w:t>-</w:t>
      </w:r>
      <w:proofErr w:type="spellStart"/>
      <w:r w:rsidRPr="0043547E">
        <w:rPr>
          <w:color w:val="44546A" w:themeColor="text2"/>
          <w:sz w:val="28"/>
          <w:szCs w:val="28"/>
          <w:lang w:val="en-US"/>
        </w:rPr>
        <w:t>tivity</w:t>
      </w:r>
      <w:proofErr w:type="spellEnd"/>
      <w:r w:rsidRPr="0043547E">
        <w:rPr>
          <w:color w:val="44546A" w:themeColor="text2"/>
          <w:sz w:val="28"/>
          <w:szCs w:val="28"/>
          <w:lang w:val="en-US"/>
        </w:rPr>
        <w:t xml:space="preserve"> 1 and 2) Etivity3 involves the analysis of exam topics, with the aim of encouraging production and written comprehension of the French language.</w:t>
      </w:r>
    </w:p>
    <w:p w14:paraId="3C94AE20" w14:textId="14ABAFDF" w:rsidR="001A255D" w:rsidRPr="0043547E" w:rsidRDefault="001A255D" w:rsidP="001A255D">
      <w:pPr>
        <w:rPr>
          <w:b/>
          <w:color w:val="44546A" w:themeColor="text2"/>
          <w:sz w:val="28"/>
          <w:szCs w:val="28"/>
          <w:u w:val="single"/>
          <w:lang w:val="en-US"/>
        </w:rPr>
      </w:pPr>
      <w:r w:rsidRPr="0043547E">
        <w:rPr>
          <w:b/>
          <w:color w:val="44546A" w:themeColor="text2"/>
          <w:sz w:val="28"/>
          <w:szCs w:val="28"/>
          <w:u w:val="single"/>
          <w:lang w:val="en-US"/>
        </w:rPr>
        <w:lastRenderedPageBreak/>
        <w:t>Competencies</w:t>
      </w:r>
    </w:p>
    <w:p w14:paraId="2EE8CE81" w14:textId="77777777" w:rsidR="008354DC" w:rsidRPr="0043547E" w:rsidRDefault="008354DC" w:rsidP="001A255D">
      <w:pPr>
        <w:rPr>
          <w:b/>
          <w:color w:val="44546A" w:themeColor="text2"/>
          <w:sz w:val="28"/>
          <w:szCs w:val="28"/>
          <w:lang w:val="en-US"/>
        </w:rPr>
      </w:pPr>
    </w:p>
    <w:p w14:paraId="751248E9" w14:textId="77777777" w:rsidR="0043547E" w:rsidRPr="0043547E" w:rsidRDefault="0043547E" w:rsidP="0043547E">
      <w:pPr>
        <w:rPr>
          <w:color w:val="44546A" w:themeColor="text2"/>
          <w:sz w:val="28"/>
          <w:szCs w:val="28"/>
          <w:lang w:val="en-US"/>
        </w:rPr>
      </w:pPr>
      <w:r w:rsidRPr="0043547E">
        <w:rPr>
          <w:color w:val="44546A" w:themeColor="text2"/>
          <w:sz w:val="28"/>
          <w:szCs w:val="28"/>
          <w:lang w:val="en-US"/>
        </w:rPr>
        <w:t xml:space="preserve">The French language and translation course </w:t>
      </w:r>
      <w:proofErr w:type="gramStart"/>
      <w:r w:rsidRPr="0043547E">
        <w:rPr>
          <w:color w:val="44546A" w:themeColor="text2"/>
          <w:sz w:val="28"/>
          <w:szCs w:val="28"/>
          <w:lang w:val="en-US"/>
        </w:rPr>
        <w:t>aims</w:t>
      </w:r>
      <w:proofErr w:type="gramEnd"/>
      <w:r w:rsidRPr="0043547E">
        <w:rPr>
          <w:color w:val="44546A" w:themeColor="text2"/>
          <w:sz w:val="28"/>
          <w:szCs w:val="28"/>
          <w:lang w:val="en-US"/>
        </w:rPr>
        <w:t xml:space="preserve"> to provide students with a more focused learning of professional French to enable them to quickly acquire the skills to act and interact in the French-speaking environment or with French-speaking interlocutors through ‘</w:t>
      </w:r>
      <w:proofErr w:type="spellStart"/>
      <w:r w:rsidRPr="0043547E">
        <w:rPr>
          <w:color w:val="44546A" w:themeColor="text2"/>
          <w:sz w:val="28"/>
          <w:szCs w:val="28"/>
          <w:lang w:val="en-US"/>
        </w:rPr>
        <w:t>Repères</w:t>
      </w:r>
      <w:proofErr w:type="spellEnd"/>
    </w:p>
    <w:p w14:paraId="598411DF" w14:textId="77777777" w:rsidR="0043547E" w:rsidRPr="0043547E" w:rsidRDefault="0043547E" w:rsidP="0043547E">
      <w:pPr>
        <w:rPr>
          <w:color w:val="44546A" w:themeColor="text2"/>
          <w:sz w:val="28"/>
          <w:szCs w:val="28"/>
          <w:lang w:val="en-US"/>
        </w:rPr>
      </w:pPr>
      <w:proofErr w:type="spellStart"/>
      <w:r w:rsidRPr="0043547E">
        <w:rPr>
          <w:color w:val="44546A" w:themeColor="text2"/>
          <w:sz w:val="28"/>
          <w:szCs w:val="28"/>
          <w:lang w:val="en-US"/>
        </w:rPr>
        <w:t>culturels</w:t>
      </w:r>
      <w:proofErr w:type="spellEnd"/>
      <w:r w:rsidRPr="0043547E">
        <w:rPr>
          <w:color w:val="44546A" w:themeColor="text2"/>
          <w:sz w:val="28"/>
          <w:szCs w:val="28"/>
          <w:lang w:val="en-US"/>
        </w:rPr>
        <w:t xml:space="preserve">’. The aim is to lead the student to linguistic autonomy through the </w:t>
      </w:r>
      <w:proofErr w:type="spellStart"/>
      <w:r w:rsidRPr="0043547E">
        <w:rPr>
          <w:color w:val="44546A" w:themeColor="text2"/>
          <w:sz w:val="28"/>
          <w:szCs w:val="28"/>
          <w:lang w:val="en-US"/>
        </w:rPr>
        <w:t>realisation</w:t>
      </w:r>
      <w:proofErr w:type="spellEnd"/>
      <w:r w:rsidRPr="0043547E">
        <w:rPr>
          <w:color w:val="44546A" w:themeColor="text2"/>
          <w:sz w:val="28"/>
          <w:szCs w:val="28"/>
          <w:lang w:val="en-US"/>
        </w:rPr>
        <w:t xml:space="preserve"> of concrete tasks via the ‘</w:t>
      </w:r>
      <w:proofErr w:type="spellStart"/>
      <w:r w:rsidRPr="0043547E">
        <w:rPr>
          <w:color w:val="44546A" w:themeColor="text2"/>
          <w:sz w:val="28"/>
          <w:szCs w:val="28"/>
          <w:lang w:val="en-US"/>
        </w:rPr>
        <w:t>Repères</w:t>
      </w:r>
      <w:proofErr w:type="spellEnd"/>
      <w:r w:rsidRPr="0043547E">
        <w:rPr>
          <w:color w:val="44546A" w:themeColor="text2"/>
          <w:sz w:val="28"/>
          <w:szCs w:val="28"/>
          <w:lang w:val="en-US"/>
        </w:rPr>
        <w:t xml:space="preserve"> </w:t>
      </w:r>
      <w:proofErr w:type="spellStart"/>
      <w:r w:rsidRPr="0043547E">
        <w:rPr>
          <w:color w:val="44546A" w:themeColor="text2"/>
          <w:sz w:val="28"/>
          <w:szCs w:val="28"/>
          <w:lang w:val="en-US"/>
        </w:rPr>
        <w:t>professionnels</w:t>
      </w:r>
      <w:proofErr w:type="spellEnd"/>
      <w:r w:rsidRPr="0043547E">
        <w:rPr>
          <w:color w:val="44546A" w:themeColor="text2"/>
          <w:sz w:val="28"/>
          <w:szCs w:val="28"/>
          <w:lang w:val="en-US"/>
        </w:rPr>
        <w:t>’ in order to understand documents and work codes.</w:t>
      </w:r>
    </w:p>
    <w:p w14:paraId="3AAE8256" w14:textId="77777777" w:rsidR="0043547E" w:rsidRPr="0043547E" w:rsidRDefault="0043547E" w:rsidP="0043547E">
      <w:pPr>
        <w:rPr>
          <w:color w:val="44546A" w:themeColor="text2"/>
          <w:sz w:val="28"/>
          <w:szCs w:val="28"/>
          <w:lang w:val="en-US"/>
        </w:rPr>
      </w:pPr>
      <w:r w:rsidRPr="0043547E">
        <w:rPr>
          <w:color w:val="44546A" w:themeColor="text2"/>
          <w:sz w:val="28"/>
          <w:szCs w:val="28"/>
          <w:lang w:val="en-US"/>
        </w:rPr>
        <w:t>The teaching material will be oriented towards specific political language, with a focus on the most frequently used terms in official speeches and publications of international institutions.</w:t>
      </w:r>
    </w:p>
    <w:p w14:paraId="0B1DFF93" w14:textId="4A181125" w:rsidR="00DA501F" w:rsidRDefault="0043547E" w:rsidP="0043547E">
      <w:pPr>
        <w:rPr>
          <w:color w:val="44546A" w:themeColor="text2"/>
          <w:sz w:val="28"/>
          <w:szCs w:val="28"/>
          <w:lang w:val="en-US"/>
        </w:rPr>
      </w:pPr>
      <w:r w:rsidRPr="0043547E">
        <w:rPr>
          <w:color w:val="44546A" w:themeColor="text2"/>
          <w:sz w:val="28"/>
          <w:szCs w:val="28"/>
          <w:lang w:val="en-US"/>
        </w:rPr>
        <w:t>E</w:t>
      </w:r>
      <w:r>
        <w:rPr>
          <w:color w:val="44546A" w:themeColor="text2"/>
          <w:sz w:val="28"/>
          <w:szCs w:val="28"/>
          <w:lang w:val="en-US"/>
        </w:rPr>
        <w:t xml:space="preserve"> -</w:t>
      </w:r>
      <w:proofErr w:type="spellStart"/>
      <w:r w:rsidRPr="0043547E">
        <w:rPr>
          <w:color w:val="44546A" w:themeColor="text2"/>
          <w:sz w:val="28"/>
          <w:szCs w:val="28"/>
          <w:lang w:val="en-US"/>
        </w:rPr>
        <w:t>tivities</w:t>
      </w:r>
      <w:proofErr w:type="spellEnd"/>
      <w:r w:rsidRPr="0043547E">
        <w:rPr>
          <w:color w:val="44546A" w:themeColor="text2"/>
          <w:sz w:val="28"/>
          <w:szCs w:val="28"/>
          <w:lang w:val="en-US"/>
        </w:rPr>
        <w:t xml:space="preserve"> associated with the course develop the skills necessary to understand and </w:t>
      </w:r>
      <w:proofErr w:type="spellStart"/>
      <w:r w:rsidRPr="0043547E">
        <w:rPr>
          <w:color w:val="44546A" w:themeColor="text2"/>
          <w:sz w:val="28"/>
          <w:szCs w:val="28"/>
          <w:lang w:val="en-US"/>
        </w:rPr>
        <w:t>analyse</w:t>
      </w:r>
      <w:proofErr w:type="spellEnd"/>
      <w:r w:rsidRPr="0043547E">
        <w:rPr>
          <w:color w:val="44546A" w:themeColor="text2"/>
          <w:sz w:val="28"/>
          <w:szCs w:val="28"/>
          <w:lang w:val="en-US"/>
        </w:rPr>
        <w:t xml:space="preserve"> documents and articles of a political nature and reformulate this knowledge through written expression exercises.</w:t>
      </w:r>
    </w:p>
    <w:p w14:paraId="28CAB178" w14:textId="03070CDC" w:rsidR="0043547E" w:rsidRDefault="0043547E" w:rsidP="0043547E">
      <w:pPr>
        <w:rPr>
          <w:b/>
          <w:color w:val="44546A" w:themeColor="text2"/>
          <w:sz w:val="28"/>
          <w:szCs w:val="28"/>
          <w:lang w:val="en-US"/>
        </w:rPr>
      </w:pPr>
    </w:p>
    <w:p w14:paraId="4084F33E" w14:textId="77777777" w:rsidR="0043547E" w:rsidRPr="0043547E" w:rsidRDefault="0043547E" w:rsidP="0043547E">
      <w:pPr>
        <w:rPr>
          <w:b/>
          <w:color w:val="44546A" w:themeColor="text2"/>
          <w:sz w:val="28"/>
          <w:szCs w:val="28"/>
          <w:lang w:val="en-US"/>
        </w:rPr>
      </w:pPr>
    </w:p>
    <w:p w14:paraId="18E25018" w14:textId="77777777" w:rsidR="001A255D" w:rsidRPr="0043547E" w:rsidRDefault="001A255D" w:rsidP="001A255D">
      <w:pPr>
        <w:rPr>
          <w:color w:val="44546A" w:themeColor="text2"/>
          <w:sz w:val="28"/>
          <w:szCs w:val="28"/>
          <w:u w:val="single"/>
          <w:lang w:val="en-US"/>
        </w:rPr>
      </w:pPr>
      <w:r w:rsidRPr="0043547E">
        <w:rPr>
          <w:color w:val="44546A" w:themeColor="text2"/>
          <w:sz w:val="28"/>
          <w:szCs w:val="28"/>
          <w:u w:val="single"/>
          <w:lang w:val="en-US"/>
        </w:rPr>
        <w:t>Syllabus</w:t>
      </w:r>
    </w:p>
    <w:p w14:paraId="3D276A35" w14:textId="77777777" w:rsidR="0005583C" w:rsidRPr="0043547E" w:rsidRDefault="0005583C" w:rsidP="001A255D">
      <w:pPr>
        <w:rPr>
          <w:color w:val="44546A" w:themeColor="text2"/>
          <w:sz w:val="28"/>
          <w:szCs w:val="28"/>
          <w:u w:val="single"/>
          <w:lang w:val="en-US"/>
        </w:rPr>
      </w:pPr>
    </w:p>
    <w:p w14:paraId="134F148C" w14:textId="77777777" w:rsidR="0043547E" w:rsidRPr="0043547E" w:rsidRDefault="0043547E" w:rsidP="0043547E">
      <w:pPr>
        <w:rPr>
          <w:color w:val="44546A" w:themeColor="text2"/>
          <w:sz w:val="28"/>
          <w:szCs w:val="28"/>
          <w:lang w:val="en-US"/>
        </w:rPr>
      </w:pPr>
      <w:r w:rsidRPr="0043547E">
        <w:rPr>
          <w:color w:val="44546A" w:themeColor="text2"/>
          <w:sz w:val="28"/>
          <w:szCs w:val="28"/>
          <w:lang w:val="en-US"/>
        </w:rPr>
        <w:t xml:space="preserve">1st credit </w:t>
      </w:r>
      <w:proofErr w:type="gramStart"/>
      <w:r w:rsidRPr="0043547E">
        <w:rPr>
          <w:color w:val="44546A" w:themeColor="text2"/>
          <w:sz w:val="28"/>
          <w:szCs w:val="28"/>
          <w:lang w:val="en-US"/>
        </w:rPr>
        <w:t>The</w:t>
      </w:r>
      <w:proofErr w:type="gramEnd"/>
      <w:r w:rsidRPr="0043547E">
        <w:rPr>
          <w:color w:val="44546A" w:themeColor="text2"/>
          <w:sz w:val="28"/>
          <w:szCs w:val="28"/>
          <w:lang w:val="en-US"/>
        </w:rPr>
        <w:t xml:space="preserve"> basics (6 videotaped lessons with accompanying handouts and self-assessment tests for a commitment of 15 hours)</w:t>
      </w:r>
    </w:p>
    <w:p w14:paraId="5BD40BA9" w14:textId="77777777" w:rsidR="0043547E" w:rsidRPr="0043547E" w:rsidRDefault="0043547E" w:rsidP="0043547E">
      <w:pPr>
        <w:rPr>
          <w:color w:val="44546A" w:themeColor="text2"/>
          <w:sz w:val="28"/>
          <w:szCs w:val="28"/>
          <w:lang w:val="en-US"/>
        </w:rPr>
      </w:pPr>
      <w:r w:rsidRPr="0043547E">
        <w:rPr>
          <w:color w:val="44546A" w:themeColor="text2"/>
          <w:sz w:val="28"/>
          <w:szCs w:val="28"/>
          <w:lang w:val="en-US"/>
        </w:rPr>
        <w:t>1.Introducing yourself/greeting. The alphabet. Personal pronouns. 2. The determinative/</w:t>
      </w:r>
      <w:proofErr w:type="spellStart"/>
      <w:r w:rsidRPr="0043547E">
        <w:rPr>
          <w:color w:val="44546A" w:themeColor="text2"/>
          <w:sz w:val="28"/>
          <w:szCs w:val="28"/>
          <w:lang w:val="en-US"/>
        </w:rPr>
        <w:t>indeterminative</w:t>
      </w:r>
      <w:proofErr w:type="spellEnd"/>
      <w:r w:rsidRPr="0043547E">
        <w:rPr>
          <w:color w:val="44546A" w:themeColor="text2"/>
          <w:sz w:val="28"/>
          <w:szCs w:val="28"/>
          <w:lang w:val="en-US"/>
        </w:rPr>
        <w:t xml:space="preserve"> articles, partitives. 3. Simple and articulative prepositions.</w:t>
      </w:r>
    </w:p>
    <w:p w14:paraId="56480BE4" w14:textId="77777777" w:rsidR="0043547E" w:rsidRPr="0043547E" w:rsidRDefault="0043547E" w:rsidP="0043547E">
      <w:pPr>
        <w:rPr>
          <w:color w:val="44546A" w:themeColor="text2"/>
          <w:sz w:val="28"/>
          <w:szCs w:val="28"/>
          <w:lang w:val="en-US"/>
        </w:rPr>
      </w:pPr>
      <w:r w:rsidRPr="0043547E">
        <w:rPr>
          <w:color w:val="44546A" w:themeColor="text2"/>
          <w:sz w:val="28"/>
          <w:szCs w:val="28"/>
          <w:lang w:val="en-US"/>
        </w:rPr>
        <w:t>4. Prepositions of place and prepositions before geographical nouns. 5. The gender of the noun and the agreement of the adjective. The feminine formation of nouns and adjectives and the position of the adjective. 6. The formation of the plural of nouns and adjectives. The plural of compound nouns.</w:t>
      </w:r>
    </w:p>
    <w:p w14:paraId="120F09B0" w14:textId="77777777" w:rsidR="0043547E" w:rsidRPr="0043547E" w:rsidRDefault="0043547E" w:rsidP="0043547E">
      <w:pPr>
        <w:rPr>
          <w:bCs/>
          <w:color w:val="44546A" w:themeColor="text2"/>
          <w:sz w:val="28"/>
          <w:szCs w:val="28"/>
          <w:lang w:val="en-GB"/>
        </w:rPr>
      </w:pPr>
      <w:r w:rsidRPr="0043547E">
        <w:rPr>
          <w:bCs/>
          <w:color w:val="44546A" w:themeColor="text2"/>
          <w:sz w:val="28"/>
          <w:szCs w:val="28"/>
          <w:lang w:val="en-GB"/>
        </w:rPr>
        <w:t xml:space="preserve">2nd credit the adjective, the </w:t>
      </w:r>
      <w:proofErr w:type="spellStart"/>
      <w:r w:rsidRPr="0043547E">
        <w:rPr>
          <w:bCs/>
          <w:color w:val="44546A" w:themeColor="text2"/>
          <w:sz w:val="28"/>
          <w:szCs w:val="28"/>
          <w:lang w:val="en-GB"/>
        </w:rPr>
        <w:t>presentatives</w:t>
      </w:r>
      <w:proofErr w:type="spellEnd"/>
      <w:r w:rsidRPr="0043547E">
        <w:rPr>
          <w:bCs/>
          <w:color w:val="44546A" w:themeColor="text2"/>
          <w:sz w:val="28"/>
          <w:szCs w:val="28"/>
          <w:lang w:val="en-GB"/>
        </w:rPr>
        <w:t>. The present tense and the imperative (6 videotaped lessons with accompanying handouts and self-assessment tests for a commitment of 15 hours)</w:t>
      </w:r>
    </w:p>
    <w:p w14:paraId="65F3678C" w14:textId="77777777" w:rsidR="0043547E" w:rsidRPr="0043547E" w:rsidRDefault="0043547E" w:rsidP="0043547E">
      <w:pPr>
        <w:rPr>
          <w:bCs/>
          <w:color w:val="44546A" w:themeColor="text2"/>
          <w:sz w:val="28"/>
          <w:szCs w:val="28"/>
          <w:lang w:val="en-GB"/>
        </w:rPr>
      </w:pPr>
      <w:r w:rsidRPr="0043547E">
        <w:rPr>
          <w:bCs/>
          <w:color w:val="44546A" w:themeColor="text2"/>
          <w:sz w:val="28"/>
          <w:szCs w:val="28"/>
          <w:lang w:val="fr-FR"/>
        </w:rPr>
        <w:t xml:space="preserve">1. Possessive adjectives and </w:t>
      </w:r>
      <w:proofErr w:type="spellStart"/>
      <w:r w:rsidRPr="0043547E">
        <w:rPr>
          <w:bCs/>
          <w:color w:val="44546A" w:themeColor="text2"/>
          <w:sz w:val="28"/>
          <w:szCs w:val="28"/>
          <w:lang w:val="fr-FR"/>
        </w:rPr>
        <w:t>demonstrative</w:t>
      </w:r>
      <w:proofErr w:type="spellEnd"/>
      <w:r w:rsidRPr="0043547E">
        <w:rPr>
          <w:bCs/>
          <w:color w:val="44546A" w:themeColor="text2"/>
          <w:sz w:val="28"/>
          <w:szCs w:val="28"/>
          <w:lang w:val="fr-FR"/>
        </w:rPr>
        <w:t xml:space="preserve"> adjectives. 2. C'est/Il est. </w:t>
      </w:r>
      <w:r w:rsidRPr="0043547E">
        <w:rPr>
          <w:bCs/>
          <w:color w:val="44546A" w:themeColor="text2"/>
          <w:sz w:val="28"/>
          <w:szCs w:val="28"/>
          <w:lang w:val="en-GB"/>
        </w:rPr>
        <w:t>Il y a/</w:t>
      </w:r>
      <w:proofErr w:type="spellStart"/>
      <w:r w:rsidRPr="0043547E">
        <w:rPr>
          <w:bCs/>
          <w:color w:val="44546A" w:themeColor="text2"/>
          <w:sz w:val="28"/>
          <w:szCs w:val="28"/>
          <w:lang w:val="en-GB"/>
        </w:rPr>
        <w:t>Voici</w:t>
      </w:r>
      <w:proofErr w:type="spellEnd"/>
      <w:r w:rsidRPr="0043547E">
        <w:rPr>
          <w:bCs/>
          <w:color w:val="44546A" w:themeColor="text2"/>
          <w:sz w:val="28"/>
          <w:szCs w:val="28"/>
          <w:lang w:val="en-GB"/>
        </w:rPr>
        <w:t>, voilà. 3. The present indicative of regular verbs in -</w:t>
      </w:r>
      <w:proofErr w:type="spellStart"/>
      <w:r w:rsidRPr="0043547E">
        <w:rPr>
          <w:bCs/>
          <w:color w:val="44546A" w:themeColor="text2"/>
          <w:sz w:val="28"/>
          <w:szCs w:val="28"/>
          <w:lang w:val="en-GB"/>
        </w:rPr>
        <w:t>er</w:t>
      </w:r>
      <w:proofErr w:type="spellEnd"/>
      <w:r w:rsidRPr="0043547E">
        <w:rPr>
          <w:bCs/>
          <w:color w:val="44546A" w:themeColor="text2"/>
          <w:sz w:val="28"/>
          <w:szCs w:val="28"/>
          <w:lang w:val="en-GB"/>
        </w:rPr>
        <w:t xml:space="preserve"> (1st group). Particularities of verbs in -</w:t>
      </w:r>
      <w:proofErr w:type="spellStart"/>
      <w:r w:rsidRPr="0043547E">
        <w:rPr>
          <w:bCs/>
          <w:color w:val="44546A" w:themeColor="text2"/>
          <w:sz w:val="28"/>
          <w:szCs w:val="28"/>
          <w:lang w:val="en-GB"/>
        </w:rPr>
        <w:t>er</w:t>
      </w:r>
      <w:proofErr w:type="spellEnd"/>
      <w:r w:rsidRPr="0043547E">
        <w:rPr>
          <w:bCs/>
          <w:color w:val="44546A" w:themeColor="text2"/>
          <w:sz w:val="28"/>
          <w:szCs w:val="28"/>
          <w:lang w:val="en-GB"/>
        </w:rPr>
        <w:t>. The present indicative of regular verbs in -</w:t>
      </w:r>
      <w:proofErr w:type="spellStart"/>
      <w:r w:rsidRPr="0043547E">
        <w:rPr>
          <w:bCs/>
          <w:color w:val="44546A" w:themeColor="text2"/>
          <w:sz w:val="28"/>
          <w:szCs w:val="28"/>
          <w:lang w:val="en-GB"/>
        </w:rPr>
        <w:t>ir</w:t>
      </w:r>
      <w:proofErr w:type="spellEnd"/>
      <w:r w:rsidRPr="0043547E">
        <w:rPr>
          <w:bCs/>
          <w:color w:val="44546A" w:themeColor="text2"/>
          <w:sz w:val="28"/>
          <w:szCs w:val="28"/>
          <w:lang w:val="en-GB"/>
        </w:rPr>
        <w:t xml:space="preserve"> (2nd group). 4. The present indicative of verbs in the 3rd group. 5. The imperative affirmative. The negative form. The negative imperative and the negative infinitive. 6. The adverbs of quantity.</w:t>
      </w:r>
    </w:p>
    <w:p w14:paraId="45D8520E" w14:textId="77777777" w:rsidR="0043547E" w:rsidRPr="0043547E" w:rsidRDefault="0043547E" w:rsidP="0043547E">
      <w:pPr>
        <w:rPr>
          <w:bCs/>
          <w:color w:val="44546A" w:themeColor="text2"/>
          <w:sz w:val="28"/>
          <w:szCs w:val="28"/>
          <w:lang w:val="en-GB"/>
        </w:rPr>
      </w:pPr>
    </w:p>
    <w:p w14:paraId="16D0C804" w14:textId="77777777" w:rsidR="0043547E" w:rsidRPr="0043547E" w:rsidRDefault="0043547E" w:rsidP="0043547E">
      <w:pPr>
        <w:rPr>
          <w:bCs/>
          <w:color w:val="44546A" w:themeColor="text2"/>
          <w:sz w:val="28"/>
          <w:szCs w:val="28"/>
          <w:lang w:val="en-GB"/>
        </w:rPr>
      </w:pPr>
      <w:r w:rsidRPr="0043547E">
        <w:rPr>
          <w:bCs/>
          <w:color w:val="44546A" w:themeColor="text2"/>
          <w:sz w:val="28"/>
          <w:szCs w:val="28"/>
          <w:lang w:val="en-GB"/>
        </w:rPr>
        <w:lastRenderedPageBreak/>
        <w:t xml:space="preserve">3rd credit </w:t>
      </w:r>
      <w:proofErr w:type="gramStart"/>
      <w:r w:rsidRPr="0043547E">
        <w:rPr>
          <w:bCs/>
          <w:color w:val="44546A" w:themeColor="text2"/>
          <w:sz w:val="28"/>
          <w:szCs w:val="28"/>
          <w:lang w:val="en-GB"/>
        </w:rPr>
        <w:t>The</w:t>
      </w:r>
      <w:proofErr w:type="gramEnd"/>
      <w:r w:rsidRPr="0043547E">
        <w:rPr>
          <w:bCs/>
          <w:color w:val="44546A" w:themeColor="text2"/>
          <w:sz w:val="28"/>
          <w:szCs w:val="28"/>
          <w:lang w:val="en-GB"/>
        </w:rPr>
        <w:t xml:space="preserve"> interrogative form. The numerals. The comparatives and superlatives. Pronouns (1) (7 videotaped lessons with accompanying handouts and self-assessment test for a commitment of 15 hours)</w:t>
      </w:r>
    </w:p>
    <w:p w14:paraId="62960EA1" w14:textId="77777777" w:rsidR="0043547E" w:rsidRPr="0043547E" w:rsidRDefault="0043547E" w:rsidP="0043547E">
      <w:pPr>
        <w:rPr>
          <w:bCs/>
          <w:color w:val="44546A" w:themeColor="text2"/>
          <w:sz w:val="28"/>
          <w:szCs w:val="28"/>
          <w:lang w:val="en-GB"/>
        </w:rPr>
      </w:pPr>
      <w:r w:rsidRPr="0043547E">
        <w:rPr>
          <w:bCs/>
          <w:color w:val="44546A" w:themeColor="text2"/>
          <w:sz w:val="28"/>
          <w:szCs w:val="28"/>
          <w:lang w:val="en-GB"/>
        </w:rPr>
        <w:t xml:space="preserve">1. The interrogative and </w:t>
      </w:r>
      <w:proofErr w:type="spellStart"/>
      <w:r w:rsidRPr="0043547E">
        <w:rPr>
          <w:bCs/>
          <w:color w:val="44546A" w:themeColor="text2"/>
          <w:sz w:val="28"/>
          <w:szCs w:val="28"/>
          <w:lang w:val="en-GB"/>
        </w:rPr>
        <w:t>interrro</w:t>
      </w:r>
      <w:proofErr w:type="spellEnd"/>
      <w:r w:rsidRPr="0043547E">
        <w:rPr>
          <w:bCs/>
          <w:color w:val="44546A" w:themeColor="text2"/>
          <w:sz w:val="28"/>
          <w:szCs w:val="28"/>
          <w:lang w:val="en-GB"/>
        </w:rPr>
        <w:t>-negative form. 2. The interrogative adjectives and adverbs. 3. Cardinal numbers and ordinal numbers. 4. Collective numbers, fractions, operations, numeral adverbs. Prices and measurements. The date and the time. 5. Comparatives and superlatives. 6. The tonic personal pronouns. 7. The personal pronouns object complement (COD). The personal pronouns complement of term (COI).</w:t>
      </w:r>
    </w:p>
    <w:p w14:paraId="31BC13C6" w14:textId="77777777" w:rsidR="0043547E" w:rsidRPr="0043547E" w:rsidRDefault="0043547E" w:rsidP="0043547E">
      <w:pPr>
        <w:rPr>
          <w:bCs/>
          <w:color w:val="44546A" w:themeColor="text2"/>
          <w:sz w:val="28"/>
          <w:szCs w:val="28"/>
          <w:lang w:val="en-GB"/>
        </w:rPr>
      </w:pPr>
    </w:p>
    <w:p w14:paraId="28CA56CC" w14:textId="3382A5B9" w:rsidR="00097434" w:rsidRPr="009116E6" w:rsidRDefault="0043547E" w:rsidP="0043547E">
      <w:pPr>
        <w:rPr>
          <w:bCs/>
          <w:color w:val="44546A" w:themeColor="text2"/>
          <w:sz w:val="28"/>
          <w:szCs w:val="28"/>
          <w:lang w:val="en-GB"/>
        </w:rPr>
      </w:pPr>
      <w:r w:rsidRPr="0043547E">
        <w:rPr>
          <w:bCs/>
          <w:color w:val="44546A" w:themeColor="text2"/>
          <w:sz w:val="28"/>
          <w:szCs w:val="28"/>
          <w:lang w:val="en-GB"/>
        </w:rPr>
        <w:t>Etivity1. Forum exercise (2 hours study load)</w:t>
      </w:r>
    </w:p>
    <w:p w14:paraId="7570A573" w14:textId="77777777" w:rsidR="00E00C7B" w:rsidRPr="009116E6" w:rsidRDefault="00E00C7B" w:rsidP="00097434">
      <w:pPr>
        <w:rPr>
          <w:bCs/>
          <w:color w:val="44546A" w:themeColor="text2"/>
          <w:sz w:val="28"/>
          <w:szCs w:val="28"/>
          <w:lang w:val="en-GB"/>
        </w:rPr>
      </w:pPr>
    </w:p>
    <w:p w14:paraId="37E98B13" w14:textId="77777777" w:rsidR="0043547E" w:rsidRPr="0043547E" w:rsidRDefault="0043547E" w:rsidP="0043547E">
      <w:pPr>
        <w:rPr>
          <w:color w:val="44546A" w:themeColor="text2"/>
          <w:sz w:val="28"/>
          <w:szCs w:val="28"/>
          <w:lang w:val="en-GB"/>
        </w:rPr>
      </w:pPr>
      <w:r w:rsidRPr="0043547E">
        <w:rPr>
          <w:color w:val="44546A" w:themeColor="text2"/>
          <w:sz w:val="28"/>
          <w:szCs w:val="28"/>
          <w:lang w:val="en-GB"/>
        </w:rPr>
        <w:t xml:space="preserve">4th credit </w:t>
      </w:r>
      <w:proofErr w:type="gramStart"/>
      <w:r w:rsidRPr="0043547E">
        <w:rPr>
          <w:color w:val="44546A" w:themeColor="text2"/>
          <w:sz w:val="28"/>
          <w:szCs w:val="28"/>
          <w:lang w:val="en-GB"/>
        </w:rPr>
        <w:t>The</w:t>
      </w:r>
      <w:proofErr w:type="gramEnd"/>
      <w:r w:rsidRPr="0043547E">
        <w:rPr>
          <w:color w:val="44546A" w:themeColor="text2"/>
          <w:sz w:val="28"/>
          <w:szCs w:val="28"/>
          <w:lang w:val="en-GB"/>
        </w:rPr>
        <w:t xml:space="preserve"> pronouns (2). The indefinites. (7 videotaped lessons with accompanying handouts and self-assessment tests for a commitment of 15 hours)</w:t>
      </w:r>
    </w:p>
    <w:p w14:paraId="1589247B" w14:textId="77777777" w:rsidR="0043547E" w:rsidRPr="0043547E" w:rsidRDefault="0043547E" w:rsidP="0043547E">
      <w:pPr>
        <w:rPr>
          <w:color w:val="44546A" w:themeColor="text2"/>
          <w:sz w:val="28"/>
          <w:szCs w:val="28"/>
          <w:lang w:val="en-GB"/>
        </w:rPr>
      </w:pPr>
      <w:r w:rsidRPr="0043547E">
        <w:rPr>
          <w:color w:val="44546A" w:themeColor="text2"/>
          <w:sz w:val="28"/>
          <w:szCs w:val="28"/>
          <w:lang w:val="en-GB"/>
        </w:rPr>
        <w:t>1. Reflexive pronouns. The pronouns ‘y’ and ‘</w:t>
      </w:r>
      <w:proofErr w:type="spellStart"/>
      <w:r w:rsidRPr="0043547E">
        <w:rPr>
          <w:color w:val="44546A" w:themeColor="text2"/>
          <w:sz w:val="28"/>
          <w:szCs w:val="28"/>
          <w:lang w:val="en-GB"/>
        </w:rPr>
        <w:t>en</w:t>
      </w:r>
      <w:proofErr w:type="spellEnd"/>
      <w:r w:rsidRPr="0043547E">
        <w:rPr>
          <w:color w:val="44546A" w:themeColor="text2"/>
          <w:sz w:val="28"/>
          <w:szCs w:val="28"/>
          <w:lang w:val="en-GB"/>
        </w:rPr>
        <w:t>’. 2. The simple relative pronouns and the compound relative pronouns. 3. The variable interrogative pronouns. The invariable interrogative pronouns. 4. Possessive pronouns. Demonstrative pronouns and neutral demonstrative pronouns. 5. Adjectives and indefinite pronouns (1). The simple pronouns of quantity. 6. The adjectives and indefinite pronouns (2). The simple indefinites of quality. 7. The adjectives and indefinite pronouns (3). The compound indefinites</w:t>
      </w:r>
    </w:p>
    <w:p w14:paraId="49494E96" w14:textId="77777777" w:rsidR="0043547E" w:rsidRPr="0043547E" w:rsidRDefault="0043547E" w:rsidP="0043547E">
      <w:pPr>
        <w:rPr>
          <w:color w:val="44546A" w:themeColor="text2"/>
          <w:sz w:val="28"/>
          <w:szCs w:val="28"/>
          <w:lang w:val="en-GB"/>
        </w:rPr>
      </w:pPr>
    </w:p>
    <w:p w14:paraId="1C58AA69" w14:textId="77777777" w:rsidR="0043547E" w:rsidRPr="0043547E" w:rsidRDefault="0043547E" w:rsidP="0043547E">
      <w:pPr>
        <w:rPr>
          <w:color w:val="44546A" w:themeColor="text2"/>
          <w:sz w:val="28"/>
          <w:szCs w:val="28"/>
          <w:lang w:val="en-GB"/>
        </w:rPr>
      </w:pPr>
      <w:r w:rsidRPr="0043547E">
        <w:rPr>
          <w:color w:val="44546A" w:themeColor="text2"/>
          <w:sz w:val="28"/>
          <w:szCs w:val="28"/>
          <w:lang w:val="en-GB"/>
        </w:rPr>
        <w:t xml:space="preserve">5th credit </w:t>
      </w:r>
      <w:proofErr w:type="gramStart"/>
      <w:r w:rsidRPr="0043547E">
        <w:rPr>
          <w:color w:val="44546A" w:themeColor="text2"/>
          <w:sz w:val="28"/>
          <w:szCs w:val="28"/>
          <w:lang w:val="en-GB"/>
        </w:rPr>
        <w:t>The</w:t>
      </w:r>
      <w:proofErr w:type="gramEnd"/>
      <w:r w:rsidRPr="0043547E">
        <w:rPr>
          <w:color w:val="44546A" w:themeColor="text2"/>
          <w:sz w:val="28"/>
          <w:szCs w:val="28"/>
          <w:lang w:val="en-GB"/>
        </w:rPr>
        <w:t xml:space="preserve"> periphrastic forms, the past, the future. The prepositions. (6 videotaped lessons with accompanying handouts and self-assessment tests for a commitment of 15 hours)</w:t>
      </w:r>
    </w:p>
    <w:p w14:paraId="108E306D" w14:textId="77777777" w:rsidR="0043547E" w:rsidRPr="0043547E" w:rsidRDefault="0043547E" w:rsidP="0043547E">
      <w:pPr>
        <w:rPr>
          <w:color w:val="44546A" w:themeColor="text2"/>
          <w:sz w:val="28"/>
          <w:szCs w:val="28"/>
          <w:lang w:val="en-GB"/>
        </w:rPr>
      </w:pPr>
      <w:r w:rsidRPr="0043547E">
        <w:rPr>
          <w:color w:val="44546A" w:themeColor="text2"/>
          <w:sz w:val="28"/>
          <w:szCs w:val="28"/>
          <w:lang w:val="fr-FR"/>
        </w:rPr>
        <w:t xml:space="preserve">1. </w:t>
      </w:r>
      <w:proofErr w:type="spellStart"/>
      <w:r w:rsidRPr="0043547E">
        <w:rPr>
          <w:color w:val="44546A" w:themeColor="text2"/>
          <w:sz w:val="28"/>
          <w:szCs w:val="28"/>
          <w:lang w:val="fr-FR"/>
        </w:rPr>
        <w:t>Gallicismses</w:t>
      </w:r>
      <w:proofErr w:type="spellEnd"/>
      <w:r w:rsidRPr="0043547E">
        <w:rPr>
          <w:color w:val="44546A" w:themeColor="text2"/>
          <w:sz w:val="28"/>
          <w:szCs w:val="28"/>
          <w:lang w:val="fr-FR"/>
        </w:rPr>
        <w:t xml:space="preserve">. Futur proche. Présent continu. Passé récent. 2. The </w:t>
      </w:r>
      <w:proofErr w:type="spellStart"/>
      <w:r w:rsidRPr="0043547E">
        <w:rPr>
          <w:color w:val="44546A" w:themeColor="text2"/>
          <w:sz w:val="28"/>
          <w:szCs w:val="28"/>
          <w:lang w:val="fr-FR"/>
        </w:rPr>
        <w:t>past</w:t>
      </w:r>
      <w:proofErr w:type="spellEnd"/>
      <w:r w:rsidRPr="0043547E">
        <w:rPr>
          <w:color w:val="44546A" w:themeColor="text2"/>
          <w:sz w:val="28"/>
          <w:szCs w:val="28"/>
          <w:lang w:val="fr-FR"/>
        </w:rPr>
        <w:t xml:space="preserve"> </w:t>
      </w:r>
      <w:proofErr w:type="spellStart"/>
      <w:r w:rsidRPr="0043547E">
        <w:rPr>
          <w:color w:val="44546A" w:themeColor="text2"/>
          <w:sz w:val="28"/>
          <w:szCs w:val="28"/>
          <w:lang w:val="fr-FR"/>
        </w:rPr>
        <w:t>par</w:t>
      </w:r>
      <w:bookmarkStart w:id="0" w:name="_GoBack"/>
      <w:bookmarkEnd w:id="0"/>
      <w:r w:rsidRPr="0043547E">
        <w:rPr>
          <w:color w:val="44546A" w:themeColor="text2"/>
          <w:sz w:val="28"/>
          <w:szCs w:val="28"/>
          <w:lang w:val="fr-FR"/>
        </w:rPr>
        <w:t>ticiple</w:t>
      </w:r>
      <w:proofErr w:type="spellEnd"/>
      <w:r w:rsidRPr="0043547E">
        <w:rPr>
          <w:color w:val="44546A" w:themeColor="text2"/>
          <w:sz w:val="28"/>
          <w:szCs w:val="28"/>
          <w:lang w:val="fr-FR"/>
        </w:rPr>
        <w:t xml:space="preserve">. </w:t>
      </w:r>
      <w:r w:rsidRPr="0043547E">
        <w:rPr>
          <w:color w:val="44546A" w:themeColor="text2"/>
          <w:sz w:val="28"/>
          <w:szCs w:val="28"/>
          <w:lang w:val="en-GB"/>
        </w:rPr>
        <w:t>The past perfect: formation and choice of auxiliary. 3. The agreement of the past participle. 4. The imperfect. 5. The future simple.</w:t>
      </w:r>
    </w:p>
    <w:p w14:paraId="39E47481" w14:textId="77777777" w:rsidR="0043547E" w:rsidRPr="0043547E" w:rsidRDefault="0043547E" w:rsidP="0043547E">
      <w:pPr>
        <w:rPr>
          <w:color w:val="44546A" w:themeColor="text2"/>
          <w:sz w:val="28"/>
          <w:szCs w:val="28"/>
          <w:lang w:val="en-GB"/>
        </w:rPr>
      </w:pPr>
      <w:r w:rsidRPr="0043547E">
        <w:rPr>
          <w:color w:val="44546A" w:themeColor="text2"/>
          <w:sz w:val="28"/>
          <w:szCs w:val="28"/>
          <w:lang w:val="en-GB"/>
        </w:rPr>
        <w:t>6. Prepositions with different functions. Prepositions of time.</w:t>
      </w:r>
    </w:p>
    <w:p w14:paraId="0C564777" w14:textId="77777777" w:rsidR="0043547E" w:rsidRPr="0043547E" w:rsidRDefault="0043547E" w:rsidP="0043547E">
      <w:pPr>
        <w:rPr>
          <w:color w:val="44546A" w:themeColor="text2"/>
          <w:sz w:val="28"/>
          <w:szCs w:val="28"/>
          <w:lang w:val="en-GB"/>
        </w:rPr>
      </w:pPr>
    </w:p>
    <w:p w14:paraId="65006876" w14:textId="77777777" w:rsidR="0043547E" w:rsidRPr="0043547E" w:rsidRDefault="0043547E" w:rsidP="0043547E">
      <w:pPr>
        <w:rPr>
          <w:color w:val="44546A" w:themeColor="text2"/>
          <w:sz w:val="28"/>
          <w:szCs w:val="28"/>
          <w:lang w:val="en-GB"/>
        </w:rPr>
      </w:pPr>
      <w:r w:rsidRPr="0043547E">
        <w:rPr>
          <w:color w:val="44546A" w:themeColor="text2"/>
          <w:sz w:val="28"/>
          <w:szCs w:val="28"/>
          <w:lang w:val="en-GB"/>
        </w:rPr>
        <w:t xml:space="preserve">6th credit </w:t>
      </w:r>
      <w:proofErr w:type="gramStart"/>
      <w:r w:rsidRPr="0043547E">
        <w:rPr>
          <w:color w:val="44546A" w:themeColor="text2"/>
          <w:sz w:val="28"/>
          <w:szCs w:val="28"/>
          <w:lang w:val="en-GB"/>
        </w:rPr>
        <w:t>The</w:t>
      </w:r>
      <w:proofErr w:type="gramEnd"/>
      <w:r w:rsidRPr="0043547E">
        <w:rPr>
          <w:color w:val="44546A" w:themeColor="text2"/>
          <w:sz w:val="28"/>
          <w:szCs w:val="28"/>
          <w:lang w:val="en-GB"/>
        </w:rPr>
        <w:t xml:space="preserve"> adverbs. The accents. </w:t>
      </w:r>
      <w:proofErr w:type="gramStart"/>
      <w:r w:rsidRPr="0043547E">
        <w:rPr>
          <w:color w:val="44546A" w:themeColor="text2"/>
          <w:sz w:val="28"/>
          <w:szCs w:val="28"/>
          <w:lang w:val="en-GB"/>
        </w:rPr>
        <w:t>( 6</w:t>
      </w:r>
      <w:proofErr w:type="gramEnd"/>
      <w:r w:rsidRPr="0043547E">
        <w:rPr>
          <w:color w:val="44546A" w:themeColor="text2"/>
          <w:sz w:val="28"/>
          <w:szCs w:val="28"/>
          <w:lang w:val="en-GB"/>
        </w:rPr>
        <w:t xml:space="preserve"> videotaped lessons with accompanying handouts and self-assessment tests for a commitment of 15 hours)</w:t>
      </w:r>
    </w:p>
    <w:p w14:paraId="282D4157" w14:textId="301E7AB4" w:rsidR="00097434" w:rsidRDefault="0043547E" w:rsidP="0043547E">
      <w:pPr>
        <w:rPr>
          <w:color w:val="44546A" w:themeColor="text2"/>
          <w:sz w:val="28"/>
          <w:szCs w:val="28"/>
          <w:lang w:val="en-GB"/>
        </w:rPr>
      </w:pPr>
      <w:r w:rsidRPr="0043547E">
        <w:rPr>
          <w:color w:val="44546A" w:themeColor="text2"/>
          <w:sz w:val="28"/>
          <w:szCs w:val="28"/>
          <w:lang w:val="en-GB"/>
        </w:rPr>
        <w:t>1. Adverbs of manner. Adverbs of quantity. Adverbs of place. Adverbs of time. 5. The adverbs of affirmation, doubt, negation. 6. The graphic accents. The acute accent. The grave accent. The circumflex accent.</w:t>
      </w:r>
    </w:p>
    <w:p w14:paraId="1C560E4E" w14:textId="4622B817" w:rsidR="0043547E" w:rsidRDefault="0043547E" w:rsidP="0043547E">
      <w:pPr>
        <w:rPr>
          <w:color w:val="44546A" w:themeColor="text2"/>
          <w:sz w:val="28"/>
          <w:szCs w:val="28"/>
          <w:lang w:val="en-GB"/>
        </w:rPr>
      </w:pPr>
      <w:proofErr w:type="spellStart"/>
      <w:r w:rsidRPr="0043547E">
        <w:rPr>
          <w:color w:val="44546A" w:themeColor="text2"/>
          <w:sz w:val="28"/>
          <w:szCs w:val="28"/>
          <w:lang w:val="en-GB"/>
        </w:rPr>
        <w:t>Etivity</w:t>
      </w:r>
      <w:proofErr w:type="spellEnd"/>
      <w:r w:rsidRPr="0043547E">
        <w:rPr>
          <w:color w:val="44546A" w:themeColor="text2"/>
          <w:sz w:val="28"/>
          <w:szCs w:val="28"/>
          <w:lang w:val="en-GB"/>
        </w:rPr>
        <w:t xml:space="preserve"> </w:t>
      </w:r>
      <w:proofErr w:type="gramStart"/>
      <w:r w:rsidRPr="0043547E">
        <w:rPr>
          <w:color w:val="44546A" w:themeColor="text2"/>
          <w:sz w:val="28"/>
          <w:szCs w:val="28"/>
          <w:lang w:val="en-GB"/>
        </w:rPr>
        <w:t>2 :</w:t>
      </w:r>
      <w:proofErr w:type="gramEnd"/>
      <w:r w:rsidRPr="0043547E">
        <w:rPr>
          <w:color w:val="44546A" w:themeColor="text2"/>
          <w:sz w:val="28"/>
          <w:szCs w:val="28"/>
          <w:lang w:val="en-GB"/>
        </w:rPr>
        <w:t xml:space="preserve"> Forum exercise (3 hours study load)</w:t>
      </w:r>
    </w:p>
    <w:p w14:paraId="3CFD2F5C" w14:textId="77777777" w:rsidR="006E55C1" w:rsidRDefault="006E55C1" w:rsidP="0043547E">
      <w:pPr>
        <w:rPr>
          <w:color w:val="44546A" w:themeColor="text2"/>
          <w:sz w:val="28"/>
          <w:szCs w:val="28"/>
          <w:lang w:val="en-GB"/>
        </w:rPr>
      </w:pPr>
    </w:p>
    <w:p w14:paraId="45926185" w14:textId="77777777" w:rsidR="006E55C1" w:rsidRPr="006E55C1" w:rsidRDefault="006E55C1" w:rsidP="006E55C1">
      <w:pPr>
        <w:rPr>
          <w:color w:val="44546A" w:themeColor="text2"/>
          <w:sz w:val="28"/>
          <w:szCs w:val="28"/>
          <w:lang w:val="en-GB"/>
        </w:rPr>
      </w:pPr>
      <w:r w:rsidRPr="006E55C1">
        <w:rPr>
          <w:color w:val="44546A" w:themeColor="text2"/>
          <w:sz w:val="28"/>
          <w:szCs w:val="28"/>
          <w:lang w:val="en-GB"/>
        </w:rPr>
        <w:t xml:space="preserve">7th credit </w:t>
      </w:r>
      <w:proofErr w:type="gramStart"/>
      <w:r w:rsidRPr="006E55C1">
        <w:rPr>
          <w:color w:val="44546A" w:themeColor="text2"/>
          <w:sz w:val="28"/>
          <w:szCs w:val="28"/>
          <w:lang w:val="en-GB"/>
        </w:rPr>
        <w:t>The</w:t>
      </w:r>
      <w:proofErr w:type="gramEnd"/>
      <w:r w:rsidRPr="006E55C1">
        <w:rPr>
          <w:color w:val="44546A" w:themeColor="text2"/>
          <w:sz w:val="28"/>
          <w:szCs w:val="28"/>
          <w:lang w:val="en-GB"/>
        </w:rPr>
        <w:t xml:space="preserve"> conditional and the subjunctive. Indefinite Modes. (5 videotaped lessons with accompanying handouts and self-assessment test for a commitment of 15 hours)</w:t>
      </w:r>
    </w:p>
    <w:p w14:paraId="1BB3F74C" w14:textId="77777777" w:rsidR="006E55C1" w:rsidRPr="006E55C1" w:rsidRDefault="006E55C1" w:rsidP="006E55C1">
      <w:pPr>
        <w:rPr>
          <w:color w:val="44546A" w:themeColor="text2"/>
          <w:sz w:val="28"/>
          <w:szCs w:val="28"/>
          <w:lang w:val="en-GB"/>
        </w:rPr>
      </w:pPr>
      <w:r w:rsidRPr="006E55C1">
        <w:rPr>
          <w:color w:val="44546A" w:themeColor="text2"/>
          <w:sz w:val="28"/>
          <w:szCs w:val="28"/>
          <w:lang w:val="en-GB"/>
        </w:rPr>
        <w:lastRenderedPageBreak/>
        <w:t>1.</w:t>
      </w:r>
      <w:r w:rsidRPr="006E55C1">
        <w:rPr>
          <w:color w:val="44546A" w:themeColor="text2"/>
          <w:sz w:val="28"/>
          <w:szCs w:val="28"/>
          <w:lang w:val="en-GB"/>
        </w:rPr>
        <w:tab/>
        <w:t>The present conditional. 2. The present subjunctive. 3. The present participle.</w:t>
      </w:r>
    </w:p>
    <w:p w14:paraId="6222D920" w14:textId="77777777" w:rsidR="006E55C1" w:rsidRPr="006E55C1" w:rsidRDefault="006E55C1" w:rsidP="006E55C1">
      <w:pPr>
        <w:rPr>
          <w:color w:val="44546A" w:themeColor="text2"/>
          <w:sz w:val="28"/>
          <w:szCs w:val="28"/>
          <w:lang w:val="en-GB"/>
        </w:rPr>
      </w:pPr>
      <w:r w:rsidRPr="006E55C1">
        <w:rPr>
          <w:color w:val="44546A" w:themeColor="text2"/>
          <w:sz w:val="28"/>
          <w:szCs w:val="28"/>
          <w:lang w:val="en-GB"/>
        </w:rPr>
        <w:t>4.</w:t>
      </w:r>
      <w:r w:rsidRPr="006E55C1">
        <w:rPr>
          <w:color w:val="44546A" w:themeColor="text2"/>
          <w:sz w:val="28"/>
          <w:szCs w:val="28"/>
          <w:lang w:val="en-GB"/>
        </w:rPr>
        <w:tab/>
        <w:t>The gerund.</w:t>
      </w:r>
    </w:p>
    <w:p w14:paraId="6DF09B81" w14:textId="77777777" w:rsidR="006E55C1" w:rsidRPr="006E55C1" w:rsidRDefault="006E55C1" w:rsidP="006E55C1">
      <w:pPr>
        <w:rPr>
          <w:color w:val="44546A" w:themeColor="text2"/>
          <w:sz w:val="28"/>
          <w:szCs w:val="28"/>
          <w:lang w:val="en-GB"/>
        </w:rPr>
      </w:pPr>
      <w:r w:rsidRPr="006E55C1">
        <w:rPr>
          <w:color w:val="44546A" w:themeColor="text2"/>
          <w:sz w:val="28"/>
          <w:szCs w:val="28"/>
          <w:lang w:val="en-GB"/>
        </w:rPr>
        <w:t>5.</w:t>
      </w:r>
      <w:r w:rsidRPr="006E55C1">
        <w:rPr>
          <w:color w:val="44546A" w:themeColor="text2"/>
          <w:sz w:val="28"/>
          <w:szCs w:val="28"/>
          <w:lang w:val="en-GB"/>
        </w:rPr>
        <w:tab/>
        <w:t>The infinitive.</w:t>
      </w:r>
    </w:p>
    <w:p w14:paraId="428A9FDF" w14:textId="77777777" w:rsidR="006E55C1" w:rsidRPr="006E55C1" w:rsidRDefault="006E55C1" w:rsidP="006E55C1">
      <w:pPr>
        <w:rPr>
          <w:color w:val="44546A" w:themeColor="text2"/>
          <w:sz w:val="28"/>
          <w:szCs w:val="28"/>
          <w:lang w:val="en-GB"/>
        </w:rPr>
      </w:pPr>
    </w:p>
    <w:p w14:paraId="5B23F92A" w14:textId="77777777" w:rsidR="006E55C1" w:rsidRPr="006E55C1" w:rsidRDefault="006E55C1" w:rsidP="006E55C1">
      <w:pPr>
        <w:rPr>
          <w:color w:val="44546A" w:themeColor="text2"/>
          <w:sz w:val="28"/>
          <w:szCs w:val="28"/>
          <w:lang w:val="en-GB"/>
        </w:rPr>
      </w:pPr>
      <w:r w:rsidRPr="006E55C1">
        <w:rPr>
          <w:color w:val="44546A" w:themeColor="text2"/>
          <w:sz w:val="28"/>
          <w:szCs w:val="28"/>
          <w:lang w:val="en-GB"/>
        </w:rPr>
        <w:t>8th credit Writing and translating, CV and motivation letter (9 video-recorded lessons with accompanying handouts and self-assessment test for a commitment of 20 hours)</w:t>
      </w:r>
    </w:p>
    <w:p w14:paraId="0E1AA138" w14:textId="77777777" w:rsidR="006E55C1" w:rsidRPr="006E55C1" w:rsidRDefault="006E55C1" w:rsidP="006E55C1">
      <w:pPr>
        <w:rPr>
          <w:color w:val="44546A" w:themeColor="text2"/>
          <w:sz w:val="28"/>
          <w:szCs w:val="28"/>
          <w:lang w:val="en-GB"/>
        </w:rPr>
      </w:pPr>
      <w:r w:rsidRPr="006E55C1">
        <w:rPr>
          <w:color w:val="44546A" w:themeColor="text2"/>
          <w:sz w:val="28"/>
          <w:szCs w:val="28"/>
          <w:lang w:val="en-GB"/>
        </w:rPr>
        <w:t>1.</w:t>
      </w:r>
      <w:r w:rsidRPr="006E55C1">
        <w:rPr>
          <w:color w:val="44546A" w:themeColor="text2"/>
          <w:sz w:val="28"/>
          <w:szCs w:val="28"/>
          <w:lang w:val="en-GB"/>
        </w:rPr>
        <w:tab/>
        <w:t xml:space="preserve">Gender-changing names from French into Italian. 2. The faux </w:t>
      </w:r>
      <w:proofErr w:type="spellStart"/>
      <w:r w:rsidRPr="006E55C1">
        <w:rPr>
          <w:color w:val="44546A" w:themeColor="text2"/>
          <w:sz w:val="28"/>
          <w:szCs w:val="28"/>
          <w:lang w:val="en-GB"/>
        </w:rPr>
        <w:t>amis</w:t>
      </w:r>
      <w:proofErr w:type="spellEnd"/>
      <w:r w:rsidRPr="006E55C1">
        <w:rPr>
          <w:color w:val="44546A" w:themeColor="text2"/>
          <w:sz w:val="28"/>
          <w:szCs w:val="28"/>
          <w:lang w:val="en-GB"/>
        </w:rPr>
        <w:t>. 3. The homophones. 4. How to translate 5. Locutions, idiomatic expressions, idioms.</w:t>
      </w:r>
    </w:p>
    <w:p w14:paraId="2EA79678" w14:textId="77777777" w:rsidR="006E55C1" w:rsidRPr="006E55C1" w:rsidRDefault="006E55C1" w:rsidP="006E55C1">
      <w:pPr>
        <w:rPr>
          <w:color w:val="44546A" w:themeColor="text2"/>
          <w:sz w:val="28"/>
          <w:szCs w:val="28"/>
          <w:lang w:val="en-GB"/>
        </w:rPr>
      </w:pPr>
      <w:r w:rsidRPr="006E55C1">
        <w:rPr>
          <w:color w:val="44546A" w:themeColor="text2"/>
          <w:sz w:val="28"/>
          <w:szCs w:val="28"/>
          <w:lang w:val="en-GB"/>
        </w:rPr>
        <w:t>6.</w:t>
      </w:r>
      <w:r w:rsidRPr="006E55C1">
        <w:rPr>
          <w:color w:val="44546A" w:themeColor="text2"/>
          <w:sz w:val="28"/>
          <w:szCs w:val="28"/>
          <w:lang w:val="en-GB"/>
        </w:rPr>
        <w:tab/>
        <w:t xml:space="preserve">French hosts in the Italian language. </w:t>
      </w:r>
      <w:r w:rsidRPr="006E55C1">
        <w:rPr>
          <w:color w:val="44546A" w:themeColor="text2"/>
          <w:sz w:val="28"/>
          <w:szCs w:val="28"/>
          <w:lang w:val="fr-FR"/>
        </w:rPr>
        <w:t xml:space="preserve">7. L'entretien d'embauche. 8. </w:t>
      </w:r>
      <w:proofErr w:type="spellStart"/>
      <w:r w:rsidRPr="006E55C1">
        <w:rPr>
          <w:color w:val="44546A" w:themeColor="text2"/>
          <w:sz w:val="28"/>
          <w:szCs w:val="28"/>
          <w:lang w:val="fr-FR"/>
        </w:rPr>
        <w:t>Writing</w:t>
      </w:r>
      <w:proofErr w:type="spellEnd"/>
      <w:r w:rsidRPr="006E55C1">
        <w:rPr>
          <w:color w:val="44546A" w:themeColor="text2"/>
          <w:sz w:val="28"/>
          <w:szCs w:val="28"/>
          <w:lang w:val="fr-FR"/>
        </w:rPr>
        <w:t xml:space="preserve"> a CV. 9. </w:t>
      </w:r>
      <w:r w:rsidRPr="006E55C1">
        <w:rPr>
          <w:color w:val="44546A" w:themeColor="text2"/>
          <w:sz w:val="28"/>
          <w:szCs w:val="28"/>
          <w:lang w:val="en-GB"/>
        </w:rPr>
        <w:t>Writing a motivation letter.</w:t>
      </w:r>
    </w:p>
    <w:p w14:paraId="6E444B1D" w14:textId="77777777" w:rsidR="006E55C1" w:rsidRPr="006E55C1" w:rsidRDefault="006E55C1" w:rsidP="006E55C1">
      <w:pPr>
        <w:rPr>
          <w:color w:val="44546A" w:themeColor="text2"/>
          <w:sz w:val="28"/>
          <w:szCs w:val="28"/>
          <w:lang w:val="en-GB"/>
        </w:rPr>
      </w:pPr>
    </w:p>
    <w:p w14:paraId="4D02895A" w14:textId="77777777" w:rsidR="006E55C1" w:rsidRPr="006E55C1" w:rsidRDefault="006E55C1" w:rsidP="006E55C1">
      <w:pPr>
        <w:rPr>
          <w:color w:val="44546A" w:themeColor="text2"/>
          <w:sz w:val="28"/>
          <w:szCs w:val="28"/>
          <w:lang w:val="en-GB"/>
        </w:rPr>
      </w:pPr>
    </w:p>
    <w:p w14:paraId="755C183C" w14:textId="77777777" w:rsidR="006E55C1" w:rsidRPr="006E55C1" w:rsidRDefault="006E55C1" w:rsidP="006E55C1">
      <w:pPr>
        <w:rPr>
          <w:color w:val="44546A" w:themeColor="text2"/>
          <w:sz w:val="28"/>
          <w:szCs w:val="28"/>
          <w:lang w:val="en-GB"/>
        </w:rPr>
      </w:pPr>
      <w:r w:rsidRPr="006E55C1">
        <w:rPr>
          <w:color w:val="44546A" w:themeColor="text2"/>
          <w:sz w:val="28"/>
          <w:szCs w:val="28"/>
          <w:lang w:val="en-GB"/>
        </w:rPr>
        <w:t xml:space="preserve">9th credit </w:t>
      </w:r>
      <w:proofErr w:type="spellStart"/>
      <w:r w:rsidRPr="006E55C1">
        <w:rPr>
          <w:color w:val="44546A" w:themeColor="text2"/>
          <w:sz w:val="28"/>
          <w:szCs w:val="28"/>
          <w:lang w:val="en-GB"/>
        </w:rPr>
        <w:t>L'histoire</w:t>
      </w:r>
      <w:proofErr w:type="spellEnd"/>
      <w:r w:rsidRPr="006E55C1">
        <w:rPr>
          <w:color w:val="44546A" w:themeColor="text2"/>
          <w:sz w:val="28"/>
          <w:szCs w:val="28"/>
          <w:lang w:val="en-GB"/>
        </w:rPr>
        <w:t xml:space="preserve"> et les institutions </w:t>
      </w:r>
      <w:proofErr w:type="spellStart"/>
      <w:r w:rsidRPr="006E55C1">
        <w:rPr>
          <w:color w:val="44546A" w:themeColor="text2"/>
          <w:sz w:val="28"/>
          <w:szCs w:val="28"/>
          <w:lang w:val="en-GB"/>
        </w:rPr>
        <w:t>françaises</w:t>
      </w:r>
      <w:proofErr w:type="spellEnd"/>
      <w:r w:rsidRPr="006E55C1">
        <w:rPr>
          <w:color w:val="44546A" w:themeColor="text2"/>
          <w:sz w:val="28"/>
          <w:szCs w:val="28"/>
          <w:lang w:val="en-GB"/>
        </w:rPr>
        <w:t>, la Francophonie (6 video-recorded lessons with accompanying handouts and self-assessment test for a commitment of 20 hours)</w:t>
      </w:r>
    </w:p>
    <w:p w14:paraId="691AAE21" w14:textId="77777777" w:rsidR="006E55C1" w:rsidRPr="006E55C1" w:rsidRDefault="006E55C1" w:rsidP="006E55C1">
      <w:pPr>
        <w:rPr>
          <w:color w:val="44546A" w:themeColor="text2"/>
          <w:sz w:val="28"/>
          <w:szCs w:val="28"/>
          <w:lang w:val="fr-FR"/>
        </w:rPr>
      </w:pPr>
      <w:r w:rsidRPr="006E55C1">
        <w:rPr>
          <w:color w:val="44546A" w:themeColor="text2"/>
          <w:sz w:val="28"/>
          <w:szCs w:val="28"/>
          <w:lang w:val="fr-FR"/>
        </w:rPr>
        <w:t>1.</w:t>
      </w:r>
      <w:r w:rsidRPr="006E55C1">
        <w:rPr>
          <w:color w:val="44546A" w:themeColor="text2"/>
          <w:sz w:val="28"/>
          <w:szCs w:val="28"/>
          <w:lang w:val="fr-FR"/>
        </w:rPr>
        <w:tab/>
        <w:t>La France depuis 1945. 2. Les institutions de la France. 3. Le système électoral. 4. L'administration de la France. 5. La Francophonie. 6. L'union européenne.</w:t>
      </w:r>
    </w:p>
    <w:p w14:paraId="3F971D67" w14:textId="77777777" w:rsidR="006E55C1" w:rsidRPr="006E55C1" w:rsidRDefault="006E55C1" w:rsidP="006E55C1">
      <w:pPr>
        <w:rPr>
          <w:color w:val="44546A" w:themeColor="text2"/>
          <w:sz w:val="28"/>
          <w:szCs w:val="28"/>
          <w:lang w:val="fr-FR"/>
        </w:rPr>
      </w:pPr>
    </w:p>
    <w:p w14:paraId="7E81BADF" w14:textId="580EB091" w:rsidR="006E55C1" w:rsidRDefault="006E55C1" w:rsidP="006E55C1">
      <w:pPr>
        <w:rPr>
          <w:color w:val="44546A" w:themeColor="text2"/>
          <w:sz w:val="28"/>
          <w:szCs w:val="28"/>
          <w:lang w:val="fr-FR"/>
        </w:rPr>
      </w:pPr>
      <w:proofErr w:type="spellStart"/>
      <w:r w:rsidRPr="006E55C1">
        <w:rPr>
          <w:color w:val="44546A" w:themeColor="text2"/>
          <w:sz w:val="28"/>
          <w:szCs w:val="28"/>
          <w:lang w:val="fr-FR"/>
        </w:rPr>
        <w:t>Etivity</w:t>
      </w:r>
      <w:proofErr w:type="spellEnd"/>
      <w:r w:rsidRPr="006E55C1">
        <w:rPr>
          <w:color w:val="44546A" w:themeColor="text2"/>
          <w:sz w:val="28"/>
          <w:szCs w:val="28"/>
          <w:lang w:val="fr-FR"/>
        </w:rPr>
        <w:t xml:space="preserve"> 3 : Forum </w:t>
      </w:r>
      <w:proofErr w:type="spellStart"/>
      <w:r w:rsidRPr="006E55C1">
        <w:rPr>
          <w:color w:val="44546A" w:themeColor="text2"/>
          <w:sz w:val="28"/>
          <w:szCs w:val="28"/>
          <w:lang w:val="fr-FR"/>
        </w:rPr>
        <w:t>exercise</w:t>
      </w:r>
      <w:proofErr w:type="spellEnd"/>
      <w:r w:rsidRPr="006E55C1">
        <w:rPr>
          <w:color w:val="44546A" w:themeColor="text2"/>
          <w:sz w:val="28"/>
          <w:szCs w:val="28"/>
          <w:lang w:val="fr-FR"/>
        </w:rPr>
        <w:t xml:space="preserve"> (3 </w:t>
      </w:r>
      <w:proofErr w:type="spellStart"/>
      <w:r w:rsidRPr="006E55C1">
        <w:rPr>
          <w:color w:val="44546A" w:themeColor="text2"/>
          <w:sz w:val="28"/>
          <w:szCs w:val="28"/>
          <w:lang w:val="fr-FR"/>
        </w:rPr>
        <w:t>hours</w:t>
      </w:r>
      <w:proofErr w:type="spellEnd"/>
      <w:r w:rsidRPr="006E55C1">
        <w:rPr>
          <w:color w:val="44546A" w:themeColor="text2"/>
          <w:sz w:val="28"/>
          <w:szCs w:val="28"/>
          <w:lang w:val="fr-FR"/>
        </w:rPr>
        <w:t xml:space="preserve"> </w:t>
      </w:r>
      <w:proofErr w:type="spellStart"/>
      <w:r w:rsidRPr="006E55C1">
        <w:rPr>
          <w:color w:val="44546A" w:themeColor="text2"/>
          <w:sz w:val="28"/>
          <w:szCs w:val="28"/>
          <w:lang w:val="fr-FR"/>
        </w:rPr>
        <w:t>study</w:t>
      </w:r>
      <w:proofErr w:type="spellEnd"/>
      <w:r w:rsidRPr="006E55C1">
        <w:rPr>
          <w:color w:val="44546A" w:themeColor="text2"/>
          <w:sz w:val="28"/>
          <w:szCs w:val="28"/>
          <w:lang w:val="fr-FR"/>
        </w:rPr>
        <w:t xml:space="preserve"> </w:t>
      </w:r>
      <w:proofErr w:type="spellStart"/>
      <w:r w:rsidRPr="006E55C1">
        <w:rPr>
          <w:color w:val="44546A" w:themeColor="text2"/>
          <w:sz w:val="28"/>
          <w:szCs w:val="28"/>
          <w:lang w:val="fr-FR"/>
        </w:rPr>
        <w:t>load</w:t>
      </w:r>
      <w:proofErr w:type="spellEnd"/>
      <w:r w:rsidRPr="006E55C1">
        <w:rPr>
          <w:color w:val="44546A" w:themeColor="text2"/>
          <w:sz w:val="28"/>
          <w:szCs w:val="28"/>
          <w:lang w:val="fr-FR"/>
        </w:rPr>
        <w:t>)</w:t>
      </w:r>
    </w:p>
    <w:p w14:paraId="469883D7" w14:textId="77777777" w:rsidR="006E55C1" w:rsidRPr="006E55C1" w:rsidRDefault="006E55C1" w:rsidP="006E55C1">
      <w:pPr>
        <w:rPr>
          <w:color w:val="44546A" w:themeColor="text2"/>
          <w:sz w:val="28"/>
          <w:szCs w:val="28"/>
          <w:lang w:val="fr-FR"/>
        </w:rPr>
      </w:pPr>
    </w:p>
    <w:p w14:paraId="6B306CF6" w14:textId="77777777" w:rsidR="008354DC" w:rsidRDefault="008354DC" w:rsidP="001A255D">
      <w:pPr>
        <w:rPr>
          <w:b/>
          <w:color w:val="44546A" w:themeColor="text2"/>
          <w:sz w:val="28"/>
          <w:szCs w:val="28"/>
          <w:u w:val="single"/>
          <w:lang w:val="en-US"/>
        </w:rPr>
      </w:pPr>
      <w:r w:rsidRPr="008354DC">
        <w:rPr>
          <w:b/>
          <w:color w:val="44546A" w:themeColor="text2"/>
          <w:sz w:val="28"/>
          <w:szCs w:val="28"/>
          <w:u w:val="single"/>
          <w:lang w:val="en-US"/>
        </w:rPr>
        <w:t>Evaluation system and criteria</w:t>
      </w:r>
    </w:p>
    <w:p w14:paraId="3BD108B6" w14:textId="77777777" w:rsidR="00BA1D14" w:rsidRDefault="00BA1D14" w:rsidP="001A255D">
      <w:pPr>
        <w:rPr>
          <w:color w:val="44546A" w:themeColor="text2"/>
          <w:sz w:val="28"/>
          <w:szCs w:val="28"/>
          <w:lang w:val="en-US"/>
        </w:rPr>
      </w:pPr>
    </w:p>
    <w:p w14:paraId="2E678163" w14:textId="77777777" w:rsidR="006E55C1" w:rsidRPr="006E55C1" w:rsidRDefault="006E55C1" w:rsidP="006E55C1">
      <w:pPr>
        <w:rPr>
          <w:color w:val="44546A" w:themeColor="text2"/>
          <w:sz w:val="28"/>
          <w:szCs w:val="28"/>
          <w:lang w:val="en-US"/>
        </w:rPr>
      </w:pPr>
      <w:r w:rsidRPr="006E55C1">
        <w:rPr>
          <w:color w:val="44546A" w:themeColor="text2"/>
          <w:sz w:val="28"/>
          <w:szCs w:val="28"/>
          <w:lang w:val="en-US"/>
        </w:rPr>
        <w:t xml:space="preserve">‘The examination will normally consist of either a written test or an oral test (which may be held at the Rome headquarters) aimed at ascertaining the ability to </w:t>
      </w:r>
      <w:proofErr w:type="spellStart"/>
      <w:r w:rsidRPr="006E55C1">
        <w:rPr>
          <w:color w:val="44546A" w:themeColor="text2"/>
          <w:sz w:val="28"/>
          <w:szCs w:val="28"/>
          <w:lang w:val="en-US"/>
        </w:rPr>
        <w:t>analyse</w:t>
      </w:r>
      <w:proofErr w:type="spellEnd"/>
      <w:r w:rsidRPr="006E55C1">
        <w:rPr>
          <w:color w:val="44546A" w:themeColor="text2"/>
          <w:sz w:val="28"/>
          <w:szCs w:val="28"/>
          <w:lang w:val="en-US"/>
        </w:rPr>
        <w:t>, the ownership of language and the ability to rework the concepts acquired.</w:t>
      </w:r>
    </w:p>
    <w:p w14:paraId="53DB9113" w14:textId="77777777" w:rsidR="006E55C1" w:rsidRPr="006E55C1" w:rsidRDefault="006E55C1" w:rsidP="006E55C1">
      <w:pPr>
        <w:rPr>
          <w:color w:val="44546A" w:themeColor="text2"/>
          <w:sz w:val="28"/>
          <w:szCs w:val="28"/>
          <w:lang w:val="en-US"/>
        </w:rPr>
      </w:pPr>
      <w:r w:rsidRPr="006E55C1">
        <w:rPr>
          <w:color w:val="44546A" w:themeColor="text2"/>
          <w:sz w:val="28"/>
          <w:szCs w:val="28"/>
          <w:lang w:val="en-US"/>
        </w:rPr>
        <w:t>The written examination consists of a test of 30 multiple-choice questions in 30 minutes covering the entire syllabus of the course (25 grammar questions and 5 relating to credits 8 and 9), with 1 point awarded for each.</w:t>
      </w:r>
    </w:p>
    <w:p w14:paraId="29596523" w14:textId="77777777" w:rsidR="006E55C1" w:rsidRPr="006E55C1" w:rsidRDefault="006E55C1" w:rsidP="006E55C1">
      <w:pPr>
        <w:rPr>
          <w:color w:val="44546A" w:themeColor="text2"/>
          <w:sz w:val="28"/>
          <w:szCs w:val="28"/>
          <w:lang w:val="en-US"/>
        </w:rPr>
      </w:pPr>
      <w:r w:rsidRPr="006E55C1">
        <w:rPr>
          <w:color w:val="44546A" w:themeColor="text2"/>
          <w:sz w:val="28"/>
          <w:szCs w:val="28"/>
          <w:lang w:val="en-US"/>
        </w:rPr>
        <w:t>The oral examination consists of 3 parts:</w:t>
      </w:r>
    </w:p>
    <w:p w14:paraId="148F8419" w14:textId="77777777" w:rsidR="006E55C1" w:rsidRDefault="006E55C1" w:rsidP="006E55C1">
      <w:pPr>
        <w:rPr>
          <w:color w:val="44546A" w:themeColor="text2"/>
          <w:sz w:val="28"/>
          <w:szCs w:val="28"/>
          <w:lang w:val="en-US"/>
        </w:rPr>
      </w:pPr>
      <w:r w:rsidRPr="006E55C1">
        <w:rPr>
          <w:color w:val="44546A" w:themeColor="text2"/>
          <w:sz w:val="28"/>
          <w:szCs w:val="28"/>
          <w:lang w:val="en-US"/>
        </w:rPr>
        <w:t>1.an ‘</w:t>
      </w:r>
      <w:proofErr w:type="spellStart"/>
      <w:r w:rsidRPr="006E55C1">
        <w:rPr>
          <w:color w:val="44546A" w:themeColor="text2"/>
          <w:sz w:val="28"/>
          <w:szCs w:val="28"/>
          <w:lang w:val="en-US"/>
        </w:rPr>
        <w:t>entretien</w:t>
      </w:r>
      <w:proofErr w:type="spellEnd"/>
      <w:r w:rsidRPr="006E55C1">
        <w:rPr>
          <w:color w:val="44546A" w:themeColor="text2"/>
          <w:sz w:val="28"/>
          <w:szCs w:val="28"/>
          <w:lang w:val="en-US"/>
        </w:rPr>
        <w:t xml:space="preserve"> </w:t>
      </w:r>
      <w:proofErr w:type="spellStart"/>
      <w:r w:rsidRPr="006E55C1">
        <w:rPr>
          <w:color w:val="44546A" w:themeColor="text2"/>
          <w:sz w:val="28"/>
          <w:szCs w:val="28"/>
          <w:lang w:val="en-US"/>
        </w:rPr>
        <w:t>dirigé</w:t>
      </w:r>
      <w:proofErr w:type="spellEnd"/>
      <w:r w:rsidRPr="006E55C1">
        <w:rPr>
          <w:color w:val="44546A" w:themeColor="text2"/>
          <w:sz w:val="28"/>
          <w:szCs w:val="28"/>
          <w:lang w:val="en-US"/>
        </w:rPr>
        <w:t xml:space="preserve">’ (personal presentation of the candidate), 2. The student must present and </w:t>
      </w:r>
      <w:proofErr w:type="spellStart"/>
      <w:r w:rsidRPr="006E55C1">
        <w:rPr>
          <w:color w:val="44546A" w:themeColor="text2"/>
          <w:sz w:val="28"/>
          <w:szCs w:val="28"/>
          <w:lang w:val="en-US"/>
        </w:rPr>
        <w:t>summarise</w:t>
      </w:r>
      <w:proofErr w:type="spellEnd"/>
      <w:r w:rsidRPr="006E55C1">
        <w:rPr>
          <w:color w:val="44546A" w:themeColor="text2"/>
          <w:sz w:val="28"/>
          <w:szCs w:val="28"/>
          <w:lang w:val="en-US"/>
        </w:rPr>
        <w:t xml:space="preserve"> the topic and express his/her opinion to</w:t>
      </w:r>
      <w:r>
        <w:rPr>
          <w:color w:val="44546A" w:themeColor="text2"/>
          <w:sz w:val="28"/>
          <w:szCs w:val="28"/>
          <w:lang w:val="en-US"/>
        </w:rPr>
        <w:t xml:space="preserve"> </w:t>
      </w:r>
      <w:r w:rsidRPr="006E55C1">
        <w:rPr>
          <w:color w:val="44546A" w:themeColor="text2"/>
          <w:sz w:val="28"/>
          <w:szCs w:val="28"/>
          <w:lang w:val="en-US"/>
        </w:rPr>
        <w:t xml:space="preserve">from a </w:t>
      </w:r>
      <w:proofErr w:type="gramStart"/>
      <w:r w:rsidRPr="006E55C1">
        <w:rPr>
          <w:color w:val="44546A" w:themeColor="text2"/>
          <w:sz w:val="28"/>
          <w:szCs w:val="28"/>
          <w:lang w:val="en-US"/>
        </w:rPr>
        <w:t>short written</w:t>
      </w:r>
      <w:proofErr w:type="gramEnd"/>
      <w:r w:rsidRPr="006E55C1">
        <w:rPr>
          <w:color w:val="44546A" w:themeColor="text2"/>
          <w:sz w:val="28"/>
          <w:szCs w:val="28"/>
          <w:lang w:val="en-US"/>
        </w:rPr>
        <w:t xml:space="preserve"> document. 3. The student must answer 1 or 2 questions relating to the syllabus (see credit 8 and credit 9).</w:t>
      </w:r>
    </w:p>
    <w:p w14:paraId="418863BE" w14:textId="77777777" w:rsidR="006E55C1" w:rsidRPr="006E55C1" w:rsidRDefault="006E55C1" w:rsidP="006E55C1">
      <w:pPr>
        <w:rPr>
          <w:color w:val="44546A" w:themeColor="text2"/>
          <w:sz w:val="28"/>
          <w:szCs w:val="28"/>
          <w:lang w:val="en-US"/>
        </w:rPr>
      </w:pPr>
      <w:r w:rsidRPr="006E55C1">
        <w:rPr>
          <w:color w:val="44546A" w:themeColor="text2"/>
          <w:sz w:val="28"/>
          <w:szCs w:val="28"/>
          <w:lang w:val="en-US"/>
        </w:rPr>
        <w:t>In both examination modes, particular attention in the assessment of the answers is given to the student's ability to rework, apply and present the material on the platform with language property.</w:t>
      </w:r>
    </w:p>
    <w:p w14:paraId="5BCD7D62" w14:textId="7BCBCB44" w:rsidR="006E55C1" w:rsidRDefault="006E55C1" w:rsidP="006E55C1">
      <w:pPr>
        <w:rPr>
          <w:color w:val="44546A" w:themeColor="text2"/>
          <w:sz w:val="28"/>
          <w:szCs w:val="28"/>
          <w:lang w:val="en-US"/>
        </w:rPr>
      </w:pPr>
      <w:r w:rsidRPr="006E55C1">
        <w:rPr>
          <w:color w:val="44546A" w:themeColor="text2"/>
          <w:sz w:val="28"/>
          <w:szCs w:val="28"/>
          <w:lang w:val="en-US"/>
        </w:rPr>
        <w:t>In the final assessment, account will also be taken of the successful participation in the forums (virtual classrooms) and the correct performance of the proposed e-activities’.</w:t>
      </w:r>
      <w:r w:rsidRPr="006E55C1">
        <w:rPr>
          <w:color w:val="44546A" w:themeColor="text2"/>
          <w:sz w:val="28"/>
          <w:szCs w:val="28"/>
          <w:lang w:val="en-US"/>
        </w:rPr>
        <w:t xml:space="preserve"> </w:t>
      </w:r>
    </w:p>
    <w:p w14:paraId="588FB4E6" w14:textId="77777777" w:rsidR="006E55C1" w:rsidRPr="006E55C1" w:rsidRDefault="006E55C1" w:rsidP="006E55C1">
      <w:pPr>
        <w:rPr>
          <w:color w:val="44546A" w:themeColor="text2"/>
          <w:sz w:val="28"/>
          <w:szCs w:val="28"/>
          <w:lang w:val="en-US"/>
        </w:rPr>
      </w:pPr>
      <w:r w:rsidRPr="006E55C1">
        <w:rPr>
          <w:color w:val="44546A" w:themeColor="text2"/>
          <w:sz w:val="28"/>
          <w:szCs w:val="28"/>
          <w:lang w:val="en-US"/>
        </w:rPr>
        <w:lastRenderedPageBreak/>
        <w:t>Interested students may choose the option of writing a paper on a topical international political issue agreed with the lecturer. This paper must be sent to the lecturer one week before the date of the exam.</w:t>
      </w:r>
    </w:p>
    <w:p w14:paraId="1C1BBB51" w14:textId="00F0B605" w:rsidR="006E55C1" w:rsidRPr="006E55C1" w:rsidRDefault="006E55C1" w:rsidP="006E55C1">
      <w:pPr>
        <w:rPr>
          <w:color w:val="44546A" w:themeColor="text2"/>
          <w:sz w:val="28"/>
          <w:szCs w:val="28"/>
          <w:lang w:val="en-US"/>
        </w:rPr>
      </w:pPr>
      <w:r w:rsidRPr="006E55C1">
        <w:rPr>
          <w:color w:val="44546A" w:themeColor="text2"/>
          <w:sz w:val="28"/>
          <w:szCs w:val="28"/>
          <w:lang w:val="en-US"/>
        </w:rPr>
        <w:t xml:space="preserve">of the examination, it will have a mark which will be </w:t>
      </w:r>
      <w:r w:rsidRPr="006E55C1">
        <w:rPr>
          <w:color w:val="44546A" w:themeColor="text2"/>
          <w:sz w:val="28"/>
          <w:szCs w:val="28"/>
          <w:lang w:val="en-US"/>
        </w:rPr>
        <w:t>considered</w:t>
      </w:r>
      <w:r w:rsidRPr="006E55C1">
        <w:rPr>
          <w:color w:val="44546A" w:themeColor="text2"/>
          <w:sz w:val="28"/>
          <w:szCs w:val="28"/>
          <w:lang w:val="en-US"/>
        </w:rPr>
        <w:t xml:space="preserve"> in the examination and its oral presentation will replace one of the questions.</w:t>
      </w:r>
    </w:p>
    <w:p w14:paraId="5441F91F" w14:textId="6EEDCB25" w:rsidR="006E55C1" w:rsidRPr="006E55C1" w:rsidRDefault="006E55C1" w:rsidP="006E55C1">
      <w:pPr>
        <w:rPr>
          <w:color w:val="44546A" w:themeColor="text2"/>
          <w:sz w:val="28"/>
          <w:szCs w:val="28"/>
          <w:lang w:val="en-US"/>
        </w:rPr>
      </w:pPr>
      <w:r w:rsidRPr="006E55C1">
        <w:rPr>
          <w:color w:val="44546A" w:themeColor="text2"/>
          <w:sz w:val="28"/>
          <w:szCs w:val="28"/>
          <w:lang w:val="en-US"/>
        </w:rPr>
        <w:t>In the final assessment, account will also be taken of successful participation in the forums (virtual classrooms) and the proper conduct of the proposed e-activities</w:t>
      </w:r>
    </w:p>
    <w:p w14:paraId="16E3CCED" w14:textId="77777777" w:rsidR="006E55C1" w:rsidRDefault="006E55C1" w:rsidP="006E55C1">
      <w:pPr>
        <w:rPr>
          <w:b/>
          <w:color w:val="44546A" w:themeColor="text2"/>
          <w:sz w:val="28"/>
          <w:szCs w:val="28"/>
          <w:u w:val="single"/>
          <w:lang w:val="en-US"/>
        </w:rPr>
      </w:pPr>
    </w:p>
    <w:p w14:paraId="7D39CC3A" w14:textId="77777777" w:rsidR="006E55C1" w:rsidRDefault="006E55C1" w:rsidP="006E55C1">
      <w:pPr>
        <w:rPr>
          <w:b/>
          <w:color w:val="44546A" w:themeColor="text2"/>
          <w:sz w:val="28"/>
          <w:szCs w:val="28"/>
          <w:u w:val="single"/>
          <w:lang w:val="en-US"/>
        </w:rPr>
      </w:pPr>
    </w:p>
    <w:p w14:paraId="7160B8DC" w14:textId="3C394C88" w:rsidR="001A255D" w:rsidRPr="008354DC" w:rsidRDefault="001A255D" w:rsidP="006E55C1">
      <w:pPr>
        <w:rPr>
          <w:b/>
          <w:color w:val="44546A" w:themeColor="text2"/>
          <w:sz w:val="28"/>
          <w:szCs w:val="28"/>
          <w:u w:val="single"/>
          <w:lang w:val="en-US"/>
        </w:rPr>
      </w:pPr>
      <w:r w:rsidRPr="008354DC">
        <w:rPr>
          <w:b/>
          <w:color w:val="44546A" w:themeColor="text2"/>
          <w:sz w:val="28"/>
          <w:szCs w:val="28"/>
          <w:u w:val="single"/>
          <w:lang w:val="en-US"/>
        </w:rPr>
        <w:t>Bibliography and resources</w:t>
      </w:r>
    </w:p>
    <w:p w14:paraId="26A0D49F" w14:textId="77777777" w:rsidR="008354DC" w:rsidRDefault="008354DC" w:rsidP="001A255D">
      <w:pPr>
        <w:rPr>
          <w:b/>
          <w:color w:val="44546A" w:themeColor="text2"/>
          <w:sz w:val="28"/>
          <w:szCs w:val="28"/>
          <w:lang w:val="en-US"/>
        </w:rPr>
      </w:pPr>
    </w:p>
    <w:p w14:paraId="5A5DDEF2" w14:textId="77777777" w:rsidR="006E55C1" w:rsidRPr="006E55C1" w:rsidRDefault="006E55C1" w:rsidP="006E55C1">
      <w:pPr>
        <w:pStyle w:val="Paragrafoelenco"/>
        <w:numPr>
          <w:ilvl w:val="0"/>
          <w:numId w:val="2"/>
        </w:numPr>
        <w:rPr>
          <w:color w:val="44546A" w:themeColor="text2"/>
          <w:sz w:val="28"/>
          <w:szCs w:val="28"/>
          <w:lang w:val="en-US"/>
        </w:rPr>
      </w:pPr>
      <w:r w:rsidRPr="006E55C1">
        <w:rPr>
          <w:color w:val="44546A" w:themeColor="text2"/>
          <w:sz w:val="28"/>
          <w:szCs w:val="28"/>
          <w:lang w:val="en-US"/>
        </w:rPr>
        <w:t>TEACHING MATERIALS BY THE LECTURER</w:t>
      </w:r>
    </w:p>
    <w:p w14:paraId="5E3ECC4B" w14:textId="77777777" w:rsidR="006E55C1" w:rsidRPr="006E55C1" w:rsidRDefault="006E55C1" w:rsidP="006E55C1">
      <w:pPr>
        <w:pStyle w:val="Paragrafoelenco"/>
        <w:rPr>
          <w:color w:val="44546A" w:themeColor="text2"/>
          <w:sz w:val="28"/>
          <w:szCs w:val="28"/>
          <w:lang w:val="en-US"/>
        </w:rPr>
      </w:pPr>
      <w:r w:rsidRPr="006E55C1">
        <w:rPr>
          <w:color w:val="44546A" w:themeColor="text2"/>
          <w:sz w:val="28"/>
          <w:szCs w:val="28"/>
          <w:lang w:val="en-US"/>
        </w:rPr>
        <w:t xml:space="preserve">The teaching materials on the platform are divided into 9 modules. They cover the entire </w:t>
      </w:r>
      <w:proofErr w:type="spellStart"/>
      <w:r w:rsidRPr="006E55C1">
        <w:rPr>
          <w:color w:val="44546A" w:themeColor="text2"/>
          <w:sz w:val="28"/>
          <w:szCs w:val="28"/>
          <w:lang w:val="en-US"/>
        </w:rPr>
        <w:t>programme</w:t>
      </w:r>
      <w:proofErr w:type="spellEnd"/>
      <w:r w:rsidRPr="006E55C1">
        <w:rPr>
          <w:color w:val="44546A" w:themeColor="text2"/>
          <w:sz w:val="28"/>
          <w:szCs w:val="28"/>
          <w:lang w:val="en-US"/>
        </w:rPr>
        <w:t xml:space="preserve"> and each of them contains handouts, slides and video lectures in which the lecturer comments on the slides. This material contains all the elements needed to approach the study of the subject.</w:t>
      </w:r>
    </w:p>
    <w:p w14:paraId="12648D7D" w14:textId="77777777" w:rsidR="006E55C1" w:rsidRDefault="006E55C1" w:rsidP="006E55C1">
      <w:pPr>
        <w:pStyle w:val="Paragrafoelenco"/>
        <w:rPr>
          <w:color w:val="44546A" w:themeColor="text2"/>
          <w:sz w:val="28"/>
          <w:szCs w:val="28"/>
          <w:lang w:val="en-US"/>
        </w:rPr>
      </w:pPr>
    </w:p>
    <w:p w14:paraId="4050EEB1" w14:textId="18FBE3F3" w:rsidR="000B7BF8" w:rsidRPr="006E55C1" w:rsidRDefault="006E55C1" w:rsidP="006E55C1">
      <w:pPr>
        <w:pStyle w:val="Paragrafoelenco"/>
        <w:rPr>
          <w:color w:val="44546A" w:themeColor="text2"/>
          <w:sz w:val="28"/>
          <w:szCs w:val="28"/>
          <w:lang w:val="en-US"/>
        </w:rPr>
      </w:pPr>
      <w:r w:rsidRPr="006E55C1">
        <w:rPr>
          <w:color w:val="44546A" w:themeColor="text2"/>
          <w:sz w:val="28"/>
          <w:szCs w:val="28"/>
          <w:lang w:val="en-US"/>
        </w:rPr>
        <w:t>Recommended texts: Inspire 3 publisher Hachette</w:t>
      </w:r>
    </w:p>
    <w:sectPr w:rsidR="000B7BF8" w:rsidRPr="006E55C1" w:rsidSect="00140F90">
      <w:headerReference w:type="even" r:id="rId8"/>
      <w:headerReference w:type="default" r:id="rId9"/>
      <w:pgSz w:w="11900" w:h="16840"/>
      <w:pgMar w:top="1815" w:right="1134" w:bottom="1134" w:left="1134" w:header="907" w:footer="737" w:gutter="0"/>
      <w:pgBorders w:offsetFrom="page">
        <w:top w:val="thinThickSmallGap" w:sz="24" w:space="31" w:color="9CC2E5" w:themeColor="accent1" w:themeTint="99"/>
        <w:left w:val="thinThickSmallGap" w:sz="24" w:space="31" w:color="9CC2E5" w:themeColor="accent1" w:themeTint="99"/>
        <w:bottom w:val="thickThinSmallGap" w:sz="24" w:space="31" w:color="9CC2E5" w:themeColor="accent1" w:themeTint="99"/>
        <w:right w:val="thickThinSmallGap" w:sz="24" w:space="31" w:color="9CC2E5" w:themeColor="accent1" w:themeTint="99"/>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C158" w14:textId="77777777" w:rsidR="002C0120" w:rsidRDefault="002C0120" w:rsidP="004C1049">
      <w:r>
        <w:separator/>
      </w:r>
    </w:p>
  </w:endnote>
  <w:endnote w:type="continuationSeparator" w:id="0">
    <w:p w14:paraId="7E3D7FB2" w14:textId="77777777" w:rsidR="002C0120" w:rsidRDefault="002C0120" w:rsidP="004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BB843" w14:textId="77777777" w:rsidR="002C0120" w:rsidRDefault="002C0120" w:rsidP="004C1049">
      <w:r>
        <w:separator/>
      </w:r>
    </w:p>
  </w:footnote>
  <w:footnote w:type="continuationSeparator" w:id="0">
    <w:p w14:paraId="2FCF3853" w14:textId="77777777" w:rsidR="002C0120" w:rsidRDefault="002C0120" w:rsidP="004C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CA484" w14:textId="77777777" w:rsidR="002C7C23" w:rsidRDefault="002C7C23">
    <w:pPr>
      <w:pStyle w:val="Intestazione"/>
    </w:pPr>
  </w:p>
  <w:p w14:paraId="3B8017AC" w14:textId="77777777" w:rsidR="00146026" w:rsidRDefault="00146026"/>
  <w:p w14:paraId="3C18F268" w14:textId="77777777" w:rsidR="002C7C23" w:rsidRDefault="002C7C23"/>
  <w:p w14:paraId="24186037" w14:textId="77777777" w:rsidR="002C7C23" w:rsidRDefault="002C7C23"/>
  <w:p w14:paraId="562FEF0D" w14:textId="77777777" w:rsidR="002C7C23" w:rsidRDefault="002C7C23"/>
  <w:p w14:paraId="07F2B419" w14:textId="77777777" w:rsidR="002C7C23" w:rsidRDefault="002C7C23"/>
  <w:p w14:paraId="04F3C58E" w14:textId="77777777" w:rsidR="002C7C23" w:rsidRDefault="002C7C23"/>
  <w:p w14:paraId="16EE7AFB" w14:textId="77777777" w:rsidR="002C7C23" w:rsidRDefault="002C7C23"/>
  <w:p w14:paraId="55F0B0F8" w14:textId="77777777" w:rsidR="002C7C23" w:rsidRDefault="002C7C23"/>
  <w:p w14:paraId="0DC2065E" w14:textId="77777777" w:rsidR="002C7C23" w:rsidRDefault="002C7C23"/>
  <w:p w14:paraId="677B09AE" w14:textId="77777777" w:rsidR="002C7C23" w:rsidRDefault="002C7C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C927" w14:textId="77777777" w:rsidR="008354DC" w:rsidRDefault="008354DC" w:rsidP="002C7C23">
    <w:pPr>
      <w:pStyle w:val="Intestazione"/>
    </w:pPr>
    <w:r>
      <w:rPr>
        <w:noProof/>
        <w:lang w:eastAsia="it-IT"/>
      </w:rPr>
      <w:drawing>
        <wp:anchor distT="0" distB="0" distL="114300" distR="114300" simplePos="0" relativeHeight="251660288" behindDoc="0" locked="0" layoutInCell="1" allowOverlap="1" wp14:anchorId="6B9E845C" wp14:editId="3B48BC80">
          <wp:simplePos x="0" y="0"/>
          <wp:positionH relativeFrom="column">
            <wp:posOffset>4005451</wp:posOffset>
          </wp:positionH>
          <wp:positionV relativeFrom="paragraph">
            <wp:posOffset>-82984</wp:posOffset>
          </wp:positionV>
          <wp:extent cx="2204252" cy="577515"/>
          <wp:effectExtent l="19050" t="0" r="5548"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esktop/Schermata 2018-10-25 alle 12.19.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4252" cy="577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462"/>
    <w:multiLevelType w:val="multilevel"/>
    <w:tmpl w:val="7BE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94FFD"/>
    <w:multiLevelType w:val="hybridMultilevel"/>
    <w:tmpl w:val="2EB2C0DC"/>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EC637C"/>
    <w:multiLevelType w:val="hybridMultilevel"/>
    <w:tmpl w:val="114AB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8A64992"/>
    <w:multiLevelType w:val="hybridMultilevel"/>
    <w:tmpl w:val="E8023D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49"/>
    <w:rsid w:val="00010D5E"/>
    <w:rsid w:val="00035A54"/>
    <w:rsid w:val="000445AD"/>
    <w:rsid w:val="0005583C"/>
    <w:rsid w:val="000778E3"/>
    <w:rsid w:val="00080837"/>
    <w:rsid w:val="00091A5D"/>
    <w:rsid w:val="00097434"/>
    <w:rsid w:val="000B414F"/>
    <w:rsid w:val="000B7BF8"/>
    <w:rsid w:val="00121399"/>
    <w:rsid w:val="00130A0C"/>
    <w:rsid w:val="00140F90"/>
    <w:rsid w:val="00143C26"/>
    <w:rsid w:val="00146026"/>
    <w:rsid w:val="00182676"/>
    <w:rsid w:val="001A255D"/>
    <w:rsid w:val="001E157B"/>
    <w:rsid w:val="00212E68"/>
    <w:rsid w:val="00220B80"/>
    <w:rsid w:val="00227953"/>
    <w:rsid w:val="00237424"/>
    <w:rsid w:val="002B5617"/>
    <w:rsid w:val="002C0120"/>
    <w:rsid w:val="002C7C23"/>
    <w:rsid w:val="002E1DEB"/>
    <w:rsid w:val="002F6C0D"/>
    <w:rsid w:val="00314354"/>
    <w:rsid w:val="00315281"/>
    <w:rsid w:val="00326078"/>
    <w:rsid w:val="00327FE9"/>
    <w:rsid w:val="003D6D8A"/>
    <w:rsid w:val="003E12AF"/>
    <w:rsid w:val="00403340"/>
    <w:rsid w:val="00413F3F"/>
    <w:rsid w:val="0042222A"/>
    <w:rsid w:val="0043547E"/>
    <w:rsid w:val="00460FF9"/>
    <w:rsid w:val="004A6235"/>
    <w:rsid w:val="004C1049"/>
    <w:rsid w:val="004D2A84"/>
    <w:rsid w:val="00560B93"/>
    <w:rsid w:val="00585F2A"/>
    <w:rsid w:val="0059621F"/>
    <w:rsid w:val="005B439D"/>
    <w:rsid w:val="005C2F38"/>
    <w:rsid w:val="005F3089"/>
    <w:rsid w:val="00662D83"/>
    <w:rsid w:val="006A2058"/>
    <w:rsid w:val="006C1247"/>
    <w:rsid w:val="006D03F7"/>
    <w:rsid w:val="006D292F"/>
    <w:rsid w:val="006E55C1"/>
    <w:rsid w:val="006F6CC4"/>
    <w:rsid w:val="00760F03"/>
    <w:rsid w:val="00767A3D"/>
    <w:rsid w:val="00780FCD"/>
    <w:rsid w:val="007952D5"/>
    <w:rsid w:val="008354DC"/>
    <w:rsid w:val="00836E84"/>
    <w:rsid w:val="008462D3"/>
    <w:rsid w:val="00891E9A"/>
    <w:rsid w:val="008A28F9"/>
    <w:rsid w:val="008F0988"/>
    <w:rsid w:val="008F64D3"/>
    <w:rsid w:val="009116E6"/>
    <w:rsid w:val="00944799"/>
    <w:rsid w:val="00970213"/>
    <w:rsid w:val="009959FE"/>
    <w:rsid w:val="00A03C01"/>
    <w:rsid w:val="00A647A4"/>
    <w:rsid w:val="00A64DA1"/>
    <w:rsid w:val="00AC3F0F"/>
    <w:rsid w:val="00B10DA4"/>
    <w:rsid w:val="00B44EB7"/>
    <w:rsid w:val="00B54B39"/>
    <w:rsid w:val="00BA1D14"/>
    <w:rsid w:val="00BB1FFD"/>
    <w:rsid w:val="00BB3406"/>
    <w:rsid w:val="00BC327E"/>
    <w:rsid w:val="00BC4A80"/>
    <w:rsid w:val="00C0338D"/>
    <w:rsid w:val="00C2117A"/>
    <w:rsid w:val="00C27249"/>
    <w:rsid w:val="00C91276"/>
    <w:rsid w:val="00CC2CD1"/>
    <w:rsid w:val="00CE2ABA"/>
    <w:rsid w:val="00CF5892"/>
    <w:rsid w:val="00D0408B"/>
    <w:rsid w:val="00D46D69"/>
    <w:rsid w:val="00D61D21"/>
    <w:rsid w:val="00DA501F"/>
    <w:rsid w:val="00DC0E9C"/>
    <w:rsid w:val="00E00C7B"/>
    <w:rsid w:val="00E1236B"/>
    <w:rsid w:val="00E36587"/>
    <w:rsid w:val="00E372AD"/>
    <w:rsid w:val="00E37B78"/>
    <w:rsid w:val="00E570DA"/>
    <w:rsid w:val="00E91035"/>
    <w:rsid w:val="00EB58BF"/>
    <w:rsid w:val="00EB6B04"/>
    <w:rsid w:val="00F1687A"/>
    <w:rsid w:val="00F232FC"/>
    <w:rsid w:val="00F3374F"/>
    <w:rsid w:val="00F434F1"/>
    <w:rsid w:val="00F657B2"/>
    <w:rsid w:val="00FC7AC0"/>
    <w:rsid w:val="00FD5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27167"/>
  <w15:docId w15:val="{8C847550-ED98-4EC8-A60C-3C3E10BF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0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1049"/>
    <w:pPr>
      <w:tabs>
        <w:tab w:val="center" w:pos="4819"/>
        <w:tab w:val="right" w:pos="9638"/>
      </w:tabs>
    </w:pPr>
  </w:style>
  <w:style w:type="character" w:customStyle="1" w:styleId="IntestazioneCarattere">
    <w:name w:val="Intestazione Carattere"/>
    <w:basedOn w:val="Carpredefinitoparagrafo"/>
    <w:link w:val="Intestazione"/>
    <w:uiPriority w:val="99"/>
    <w:rsid w:val="004C1049"/>
  </w:style>
  <w:style w:type="paragraph" w:styleId="Pidipagina">
    <w:name w:val="footer"/>
    <w:basedOn w:val="Normale"/>
    <w:link w:val="PidipaginaCarattere"/>
    <w:uiPriority w:val="99"/>
    <w:unhideWhenUsed/>
    <w:rsid w:val="004C1049"/>
    <w:pPr>
      <w:tabs>
        <w:tab w:val="center" w:pos="4819"/>
        <w:tab w:val="right" w:pos="9638"/>
      </w:tabs>
    </w:pPr>
  </w:style>
  <w:style w:type="character" w:customStyle="1" w:styleId="PidipaginaCarattere">
    <w:name w:val="Piè di pagina Carattere"/>
    <w:basedOn w:val="Carpredefinitoparagrafo"/>
    <w:link w:val="Pidipagina"/>
    <w:uiPriority w:val="99"/>
    <w:rsid w:val="004C1049"/>
  </w:style>
  <w:style w:type="character" w:styleId="Collegamentoipertestuale">
    <w:name w:val="Hyperlink"/>
    <w:basedOn w:val="Carpredefinitoparagrafo"/>
    <w:uiPriority w:val="99"/>
    <w:unhideWhenUsed/>
    <w:rsid w:val="001A255D"/>
    <w:rPr>
      <w:color w:val="0563C1" w:themeColor="hyperlink"/>
      <w:u w:val="single"/>
    </w:rPr>
  </w:style>
  <w:style w:type="paragraph" w:styleId="NormaleWeb">
    <w:name w:val="Normal (Web)"/>
    <w:basedOn w:val="Normale"/>
    <w:uiPriority w:val="99"/>
    <w:unhideWhenUsed/>
    <w:rsid w:val="001A255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A255D"/>
    <w:rPr>
      <w:b/>
      <w:bCs/>
    </w:rPr>
  </w:style>
  <w:style w:type="paragraph" w:styleId="Paragrafoelenco">
    <w:name w:val="List Paragraph"/>
    <w:basedOn w:val="Normale"/>
    <w:uiPriority w:val="34"/>
    <w:qFormat/>
    <w:rsid w:val="00891E9A"/>
    <w:pPr>
      <w:ind w:left="720"/>
      <w:contextualSpacing/>
    </w:pPr>
  </w:style>
  <w:style w:type="character" w:styleId="Testosegnaposto">
    <w:name w:val="Placeholder Text"/>
    <w:basedOn w:val="Carpredefinitoparagrafo"/>
    <w:uiPriority w:val="99"/>
    <w:semiHidden/>
    <w:rsid w:val="00780FCD"/>
    <w:rPr>
      <w:color w:val="808080"/>
    </w:rPr>
  </w:style>
  <w:style w:type="paragraph" w:styleId="Testofumetto">
    <w:name w:val="Balloon Text"/>
    <w:basedOn w:val="Normale"/>
    <w:link w:val="TestofumettoCarattere"/>
    <w:uiPriority w:val="99"/>
    <w:semiHidden/>
    <w:unhideWhenUsed/>
    <w:rsid w:val="00780F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748828">
      <w:bodyDiv w:val="1"/>
      <w:marLeft w:val="0"/>
      <w:marRight w:val="0"/>
      <w:marTop w:val="0"/>
      <w:marBottom w:val="0"/>
      <w:divBdr>
        <w:top w:val="none" w:sz="0" w:space="0" w:color="auto"/>
        <w:left w:val="none" w:sz="0" w:space="0" w:color="auto"/>
        <w:bottom w:val="none" w:sz="0" w:space="0" w:color="auto"/>
        <w:right w:val="none" w:sz="0" w:space="0" w:color="auto"/>
      </w:divBdr>
    </w:div>
    <w:div w:id="1236863563">
      <w:bodyDiv w:val="1"/>
      <w:marLeft w:val="0"/>
      <w:marRight w:val="0"/>
      <w:marTop w:val="0"/>
      <w:marBottom w:val="0"/>
      <w:divBdr>
        <w:top w:val="none" w:sz="0" w:space="0" w:color="auto"/>
        <w:left w:val="none" w:sz="0" w:space="0" w:color="auto"/>
        <w:bottom w:val="none" w:sz="0" w:space="0" w:color="auto"/>
        <w:right w:val="none" w:sz="0" w:space="0" w:color="auto"/>
      </w:divBdr>
    </w:div>
    <w:div w:id="203083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A9D99D-258A-4003-817C-0669EFA3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7644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cp:lastModifiedBy>
  <cp:revision>2</cp:revision>
  <cp:lastPrinted>2020-01-31T05:59:00Z</cp:lastPrinted>
  <dcterms:created xsi:type="dcterms:W3CDTF">2024-12-02T18:47:00Z</dcterms:created>
  <dcterms:modified xsi:type="dcterms:W3CDTF">2024-12-02T18:47:00Z</dcterms:modified>
</cp:coreProperties>
</file>